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A905C" w14:textId="6CA1C9A8" w:rsidR="000723BE" w:rsidRDefault="00EB69F8" w:rsidP="5351CEA6">
      <w:pPr>
        <w:rPr>
          <w:rFonts w:ascii="Arial" w:hAnsi="Arial" w:cs="Arial"/>
          <w:b w:val="0"/>
        </w:rPr>
      </w:pPr>
      <w:r>
        <w:rPr>
          <w:rFonts w:ascii="Arial" w:hAnsi="Arial" w:cs="Arial"/>
          <w:b w:val="0"/>
        </w:rPr>
        <w:t xml:space="preserve">Tietosuojaseloste ja </w:t>
      </w:r>
      <w:r w:rsidR="5351CEA6" w:rsidRPr="5351CEA6">
        <w:rPr>
          <w:rFonts w:ascii="Arial" w:hAnsi="Arial" w:cs="Arial"/>
          <w:b w:val="0"/>
        </w:rPr>
        <w:t>yhdistetty rekisteröidyn informointiasiakirja (Tietosuoja-asetuksen (2016/679) artikla 13 ja 14)</w:t>
      </w:r>
      <w:r>
        <w:rPr>
          <w:rFonts w:ascii="Arial" w:hAnsi="Arial" w:cs="Arial"/>
          <w:b w:val="0"/>
        </w:rPr>
        <w:t xml:space="preserve">. </w:t>
      </w:r>
      <w:r w:rsidR="5351CEA6" w:rsidRPr="5351CEA6">
        <w:rPr>
          <w:rFonts w:ascii="Arial" w:hAnsi="Arial" w:cs="Arial"/>
          <w:b w:val="0"/>
        </w:rPr>
        <w:t xml:space="preserve"> </w:t>
      </w:r>
    </w:p>
    <w:p w14:paraId="78CA905D" w14:textId="77777777" w:rsidR="000723BE" w:rsidRDefault="000723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2"/>
        <w:gridCol w:w="3816"/>
        <w:gridCol w:w="4122"/>
      </w:tblGrid>
      <w:tr w:rsidR="0059338E" w14:paraId="2EEEFD94" w14:textId="77777777" w:rsidTr="005C74F8">
        <w:trPr>
          <w:trHeight w:hRule="exact" w:val="684"/>
        </w:trPr>
        <w:tc>
          <w:tcPr>
            <w:tcW w:w="2122" w:type="dxa"/>
            <w:shd w:val="clear" w:color="auto" w:fill="auto"/>
          </w:tcPr>
          <w:p w14:paraId="7511A30C" w14:textId="19F3E2ED" w:rsidR="0059338E" w:rsidRPr="5351CEA6" w:rsidRDefault="0059338E" w:rsidP="5351CEA6">
            <w:pPr>
              <w:rPr>
                <w:rFonts w:ascii="Arial" w:hAnsi="Arial" w:cs="Arial"/>
              </w:rPr>
            </w:pPr>
            <w:r>
              <w:rPr>
                <w:rFonts w:ascii="Arial" w:hAnsi="Arial" w:cs="Arial"/>
              </w:rPr>
              <w:t>1. Tietosuoja</w:t>
            </w:r>
            <w:r w:rsidR="00EB69F8">
              <w:rPr>
                <w:rFonts w:ascii="Arial" w:hAnsi="Arial" w:cs="Arial"/>
              </w:rPr>
              <w:t xml:space="preserve">selosteen </w:t>
            </w:r>
            <w:r>
              <w:rPr>
                <w:rFonts w:ascii="Arial" w:hAnsi="Arial" w:cs="Arial"/>
              </w:rPr>
              <w:t>nimi</w:t>
            </w:r>
          </w:p>
        </w:tc>
        <w:tc>
          <w:tcPr>
            <w:tcW w:w="7938" w:type="dxa"/>
            <w:gridSpan w:val="2"/>
            <w:tcBorders>
              <w:bottom w:val="nil"/>
            </w:tcBorders>
            <w:shd w:val="clear" w:color="auto" w:fill="auto"/>
          </w:tcPr>
          <w:p w14:paraId="3376FB02" w14:textId="77777777" w:rsidR="00C7700F" w:rsidRPr="00C36C07" w:rsidRDefault="00C7700F" w:rsidP="5351CEA6">
            <w:pPr>
              <w:rPr>
                <w:rFonts w:ascii="Arial" w:hAnsi="Arial" w:cs="Arial"/>
                <w:sz w:val="18"/>
                <w:szCs w:val="18"/>
              </w:rPr>
            </w:pPr>
          </w:p>
          <w:p w14:paraId="40A90343" w14:textId="4FAD10D6" w:rsidR="0059338E" w:rsidRPr="001E75D3" w:rsidRDefault="0012508F" w:rsidP="00A4551F">
            <w:pPr>
              <w:rPr>
                <w:rFonts w:ascii="Arial" w:hAnsi="Arial" w:cs="Arial"/>
                <w:sz w:val="18"/>
                <w:szCs w:val="18"/>
              </w:rPr>
            </w:pPr>
            <w:r>
              <w:rPr>
                <w:rFonts w:ascii="Arial" w:hAnsi="Arial" w:cs="Arial"/>
                <w:sz w:val="18"/>
                <w:szCs w:val="18"/>
              </w:rPr>
              <w:t xml:space="preserve">Polkuja yhteisöohjautuvuuteen vanhustyössä -hankkeen </w:t>
            </w:r>
            <w:r w:rsidR="004F2B05">
              <w:rPr>
                <w:rFonts w:ascii="Arial" w:hAnsi="Arial" w:cs="Arial"/>
                <w:sz w:val="18"/>
                <w:szCs w:val="18"/>
              </w:rPr>
              <w:t>uutiskirjeen tilaaja</w:t>
            </w:r>
            <w:r>
              <w:rPr>
                <w:rFonts w:ascii="Arial" w:hAnsi="Arial" w:cs="Arial"/>
                <w:sz w:val="18"/>
                <w:szCs w:val="18"/>
              </w:rPr>
              <w:t>rekisteri</w:t>
            </w:r>
          </w:p>
        </w:tc>
      </w:tr>
      <w:tr w:rsidR="00405F0D" w14:paraId="78CA9061" w14:textId="77777777" w:rsidTr="005C74F8">
        <w:trPr>
          <w:trHeight w:hRule="exact" w:val="142"/>
        </w:trPr>
        <w:tc>
          <w:tcPr>
            <w:tcW w:w="2122" w:type="dxa"/>
            <w:vMerge w:val="restart"/>
            <w:shd w:val="clear" w:color="auto" w:fill="auto"/>
          </w:tcPr>
          <w:p w14:paraId="78CA905E" w14:textId="5929CECD" w:rsidR="00405F0D" w:rsidRPr="00555CDB" w:rsidRDefault="00192E04" w:rsidP="5351CEA6">
            <w:pPr>
              <w:rPr>
                <w:rFonts w:ascii="Arial" w:hAnsi="Arial" w:cs="Arial"/>
              </w:rPr>
            </w:pPr>
            <w:r>
              <w:rPr>
                <w:rFonts w:ascii="Arial" w:hAnsi="Arial" w:cs="Arial"/>
              </w:rPr>
              <w:t>2</w:t>
            </w:r>
            <w:r w:rsidR="5351CEA6" w:rsidRPr="5351CEA6">
              <w:rPr>
                <w:rFonts w:ascii="Arial" w:hAnsi="Arial" w:cs="Arial"/>
              </w:rPr>
              <w:t>. Rekisterin-</w:t>
            </w:r>
          </w:p>
          <w:p w14:paraId="78CA905F" w14:textId="77777777" w:rsidR="00405F0D" w:rsidRPr="00555CDB" w:rsidRDefault="5351CEA6" w:rsidP="5351CEA6">
            <w:pPr>
              <w:rPr>
                <w:rFonts w:ascii="Arial" w:hAnsi="Arial" w:cs="Arial"/>
              </w:rPr>
            </w:pPr>
            <w:r w:rsidRPr="5351CEA6">
              <w:rPr>
                <w:rFonts w:ascii="Arial" w:hAnsi="Arial" w:cs="Arial"/>
              </w:rPr>
              <w:t>pitäjä</w:t>
            </w:r>
          </w:p>
        </w:tc>
        <w:tc>
          <w:tcPr>
            <w:tcW w:w="7938" w:type="dxa"/>
            <w:gridSpan w:val="2"/>
            <w:tcBorders>
              <w:bottom w:val="nil"/>
            </w:tcBorders>
            <w:shd w:val="clear" w:color="auto" w:fill="auto"/>
          </w:tcPr>
          <w:p w14:paraId="78CA9060" w14:textId="77777777" w:rsidR="00405F0D" w:rsidRPr="00C36C07" w:rsidRDefault="5351CEA6" w:rsidP="5351CEA6">
            <w:pPr>
              <w:rPr>
                <w:rFonts w:ascii="Arial" w:hAnsi="Arial" w:cs="Arial"/>
                <w:b w:val="0"/>
                <w:sz w:val="12"/>
                <w:szCs w:val="12"/>
              </w:rPr>
            </w:pPr>
            <w:r w:rsidRPr="00C36C07">
              <w:rPr>
                <w:rFonts w:ascii="Arial" w:hAnsi="Arial" w:cs="Arial"/>
                <w:b w:val="0"/>
                <w:sz w:val="12"/>
                <w:szCs w:val="12"/>
              </w:rPr>
              <w:t>Nimi</w:t>
            </w:r>
          </w:p>
        </w:tc>
      </w:tr>
      <w:tr w:rsidR="00405F0D" w14:paraId="78CA9064" w14:textId="77777777" w:rsidTr="005C74F8">
        <w:trPr>
          <w:trHeight w:val="470"/>
        </w:trPr>
        <w:tc>
          <w:tcPr>
            <w:tcW w:w="2122" w:type="dxa"/>
            <w:vMerge/>
            <w:shd w:val="clear" w:color="auto" w:fill="auto"/>
          </w:tcPr>
          <w:p w14:paraId="78CA9062" w14:textId="77777777" w:rsidR="00405F0D" w:rsidRPr="00555CDB" w:rsidRDefault="00405F0D">
            <w:pPr>
              <w:rPr>
                <w:rFonts w:ascii="Arial" w:hAnsi="Arial" w:cs="Arial"/>
              </w:rPr>
            </w:pPr>
          </w:p>
        </w:tc>
        <w:tc>
          <w:tcPr>
            <w:tcW w:w="7938" w:type="dxa"/>
            <w:gridSpan w:val="2"/>
            <w:tcBorders>
              <w:top w:val="nil"/>
            </w:tcBorders>
            <w:shd w:val="clear" w:color="auto" w:fill="auto"/>
          </w:tcPr>
          <w:p w14:paraId="78CA9063" w14:textId="36503099" w:rsidR="00405F0D" w:rsidRPr="00C36C07" w:rsidRDefault="000E38C7" w:rsidP="5351CEA6">
            <w:pPr>
              <w:rPr>
                <w:rFonts w:ascii="Arial" w:hAnsi="Arial" w:cs="Arial"/>
                <w:b w:val="0"/>
              </w:rPr>
            </w:pPr>
            <w:r w:rsidRPr="00C36C07">
              <w:rPr>
                <w:rFonts w:ascii="Arial" w:eastAsia="Arial" w:hAnsi="Arial" w:cs="Arial"/>
                <w:b w:val="0"/>
              </w:rPr>
              <w:t>Savonia-ammattikorkeakoulu oy</w:t>
            </w:r>
          </w:p>
        </w:tc>
      </w:tr>
      <w:tr w:rsidR="00405F0D" w14:paraId="78CA9067" w14:textId="77777777" w:rsidTr="005C74F8">
        <w:trPr>
          <w:trHeight w:hRule="exact" w:val="142"/>
        </w:trPr>
        <w:tc>
          <w:tcPr>
            <w:tcW w:w="2122" w:type="dxa"/>
            <w:vMerge/>
            <w:shd w:val="clear" w:color="auto" w:fill="auto"/>
          </w:tcPr>
          <w:p w14:paraId="78CA9065" w14:textId="77777777" w:rsidR="00405F0D" w:rsidRPr="00555CDB" w:rsidRDefault="00405F0D">
            <w:pPr>
              <w:rPr>
                <w:rFonts w:ascii="Arial" w:hAnsi="Arial" w:cs="Arial"/>
              </w:rPr>
            </w:pPr>
          </w:p>
        </w:tc>
        <w:tc>
          <w:tcPr>
            <w:tcW w:w="7938" w:type="dxa"/>
            <w:gridSpan w:val="2"/>
            <w:tcBorders>
              <w:bottom w:val="nil"/>
            </w:tcBorders>
            <w:shd w:val="clear" w:color="auto" w:fill="auto"/>
          </w:tcPr>
          <w:p w14:paraId="78CA9066" w14:textId="77777777" w:rsidR="00405F0D" w:rsidRPr="00C36C07" w:rsidRDefault="5351CEA6" w:rsidP="5351CEA6">
            <w:pPr>
              <w:rPr>
                <w:rFonts w:ascii="Arial" w:hAnsi="Arial" w:cs="Arial"/>
                <w:b w:val="0"/>
                <w:sz w:val="12"/>
                <w:szCs w:val="12"/>
              </w:rPr>
            </w:pPr>
            <w:r w:rsidRPr="00C36C07">
              <w:rPr>
                <w:rFonts w:ascii="Arial" w:hAnsi="Arial" w:cs="Arial"/>
                <w:b w:val="0"/>
                <w:sz w:val="12"/>
                <w:szCs w:val="12"/>
              </w:rPr>
              <w:t>Osoite</w:t>
            </w:r>
          </w:p>
        </w:tc>
      </w:tr>
      <w:tr w:rsidR="00405F0D" w:rsidRPr="0007391C" w14:paraId="78CA906A" w14:textId="77777777" w:rsidTr="005C74F8">
        <w:trPr>
          <w:trHeight w:val="470"/>
        </w:trPr>
        <w:tc>
          <w:tcPr>
            <w:tcW w:w="2122" w:type="dxa"/>
            <w:vMerge/>
            <w:shd w:val="clear" w:color="auto" w:fill="auto"/>
          </w:tcPr>
          <w:p w14:paraId="78CA9068" w14:textId="77777777" w:rsidR="00405F0D" w:rsidRPr="00555CDB" w:rsidRDefault="00405F0D">
            <w:pPr>
              <w:rPr>
                <w:rFonts w:ascii="Arial" w:hAnsi="Arial" w:cs="Arial"/>
              </w:rPr>
            </w:pPr>
          </w:p>
        </w:tc>
        <w:tc>
          <w:tcPr>
            <w:tcW w:w="7938" w:type="dxa"/>
            <w:gridSpan w:val="2"/>
            <w:tcBorders>
              <w:top w:val="nil"/>
            </w:tcBorders>
            <w:shd w:val="clear" w:color="auto" w:fill="auto"/>
          </w:tcPr>
          <w:p w14:paraId="78CA9069" w14:textId="4BA71AAE" w:rsidR="00405F0D" w:rsidRPr="00C36C07" w:rsidRDefault="000E38C7" w:rsidP="5351CEA6">
            <w:pPr>
              <w:rPr>
                <w:rFonts w:ascii="Arial" w:hAnsi="Arial" w:cs="Arial"/>
                <w:b w:val="0"/>
              </w:rPr>
            </w:pPr>
            <w:r w:rsidRPr="00C36C07">
              <w:rPr>
                <w:rFonts w:ascii="Arial" w:hAnsi="Arial" w:cs="Arial"/>
                <w:b w:val="0"/>
              </w:rPr>
              <w:t>PL 6, 70201 Kuopio</w:t>
            </w:r>
          </w:p>
        </w:tc>
      </w:tr>
      <w:tr w:rsidR="00405F0D" w14:paraId="78CA906D" w14:textId="77777777" w:rsidTr="005C74F8">
        <w:trPr>
          <w:trHeight w:hRule="exact" w:val="142"/>
        </w:trPr>
        <w:tc>
          <w:tcPr>
            <w:tcW w:w="2122" w:type="dxa"/>
            <w:vMerge/>
            <w:shd w:val="clear" w:color="auto" w:fill="auto"/>
          </w:tcPr>
          <w:p w14:paraId="78CA906B" w14:textId="77777777" w:rsidR="00405F0D" w:rsidRPr="00555CDB" w:rsidRDefault="00405F0D">
            <w:pPr>
              <w:rPr>
                <w:rFonts w:ascii="Arial" w:hAnsi="Arial" w:cs="Arial"/>
                <w:b w:val="0"/>
                <w:sz w:val="12"/>
                <w:szCs w:val="12"/>
              </w:rPr>
            </w:pPr>
          </w:p>
        </w:tc>
        <w:tc>
          <w:tcPr>
            <w:tcW w:w="7938" w:type="dxa"/>
            <w:gridSpan w:val="2"/>
            <w:tcBorders>
              <w:bottom w:val="nil"/>
            </w:tcBorders>
            <w:shd w:val="clear" w:color="auto" w:fill="auto"/>
          </w:tcPr>
          <w:p w14:paraId="78CA906C" w14:textId="24C6B196" w:rsidR="00405F0D" w:rsidRPr="00C36C07" w:rsidRDefault="5351CEA6" w:rsidP="5351CEA6">
            <w:pPr>
              <w:rPr>
                <w:rFonts w:ascii="Arial" w:hAnsi="Arial" w:cs="Arial"/>
                <w:b w:val="0"/>
                <w:sz w:val="12"/>
                <w:szCs w:val="12"/>
              </w:rPr>
            </w:pPr>
            <w:r w:rsidRPr="00C36C07">
              <w:rPr>
                <w:rFonts w:ascii="Arial" w:hAnsi="Arial" w:cs="Arial"/>
                <w:b w:val="0"/>
                <w:sz w:val="12"/>
                <w:szCs w:val="12"/>
              </w:rPr>
              <w:t>Muut yhteysti</w:t>
            </w:r>
            <w:r w:rsidR="00EB69F8" w:rsidRPr="00C36C07">
              <w:rPr>
                <w:rFonts w:ascii="Arial" w:hAnsi="Arial" w:cs="Arial"/>
                <w:b w:val="0"/>
                <w:sz w:val="12"/>
                <w:szCs w:val="12"/>
              </w:rPr>
              <w:t>edot (esim. puhelin työaikana</w:t>
            </w:r>
            <w:r w:rsidRPr="00C36C07">
              <w:rPr>
                <w:rFonts w:ascii="Arial" w:hAnsi="Arial" w:cs="Arial"/>
                <w:b w:val="0"/>
                <w:sz w:val="12"/>
                <w:szCs w:val="12"/>
              </w:rPr>
              <w:t>, sähköpostiosoite)</w:t>
            </w:r>
          </w:p>
        </w:tc>
      </w:tr>
      <w:tr w:rsidR="00405F0D" w14:paraId="78CA9070" w14:textId="77777777" w:rsidTr="005C74F8">
        <w:trPr>
          <w:trHeight w:val="490"/>
        </w:trPr>
        <w:tc>
          <w:tcPr>
            <w:tcW w:w="2122" w:type="dxa"/>
            <w:vMerge/>
            <w:shd w:val="clear" w:color="auto" w:fill="auto"/>
          </w:tcPr>
          <w:p w14:paraId="78CA906E" w14:textId="77777777" w:rsidR="00405F0D" w:rsidRPr="00555CDB" w:rsidRDefault="00405F0D">
            <w:pPr>
              <w:rPr>
                <w:rFonts w:ascii="Arial" w:hAnsi="Arial" w:cs="Arial"/>
              </w:rPr>
            </w:pPr>
          </w:p>
        </w:tc>
        <w:tc>
          <w:tcPr>
            <w:tcW w:w="7938" w:type="dxa"/>
            <w:gridSpan w:val="2"/>
            <w:tcBorders>
              <w:top w:val="nil"/>
            </w:tcBorders>
            <w:shd w:val="clear" w:color="auto" w:fill="auto"/>
          </w:tcPr>
          <w:p w14:paraId="78CA906F" w14:textId="366DB002" w:rsidR="00405F0D" w:rsidRPr="00C36C07" w:rsidRDefault="002D6445" w:rsidP="00E72AE1">
            <w:pPr>
              <w:rPr>
                <w:rFonts w:ascii="Arial" w:hAnsi="Arial" w:cs="Arial"/>
                <w:b w:val="0"/>
              </w:rPr>
            </w:pPr>
            <w:r w:rsidRPr="002D6445">
              <w:rPr>
                <w:rFonts w:ascii="Arial" w:hAnsi="Arial" w:cs="Arial"/>
                <w:b w:val="0"/>
              </w:rPr>
              <w:t>savonia@savonia.fi</w:t>
            </w:r>
          </w:p>
        </w:tc>
      </w:tr>
      <w:tr w:rsidR="00036894" w14:paraId="78CA9076" w14:textId="77777777" w:rsidTr="005C74F8">
        <w:trPr>
          <w:trHeight w:hRule="exact" w:val="130"/>
        </w:trPr>
        <w:tc>
          <w:tcPr>
            <w:tcW w:w="2122" w:type="dxa"/>
            <w:vMerge w:val="restart"/>
            <w:shd w:val="clear" w:color="auto" w:fill="auto"/>
          </w:tcPr>
          <w:p w14:paraId="78CA9073" w14:textId="43005D23" w:rsidR="00036894" w:rsidRPr="00555CDB" w:rsidRDefault="00192E04" w:rsidP="00F37337">
            <w:pPr>
              <w:rPr>
                <w:rFonts w:ascii="Arial" w:hAnsi="Arial" w:cs="Arial"/>
              </w:rPr>
            </w:pPr>
            <w:r>
              <w:rPr>
                <w:rFonts w:ascii="Arial" w:hAnsi="Arial" w:cs="Arial"/>
              </w:rPr>
              <w:t>3</w:t>
            </w:r>
            <w:r w:rsidR="00353A4A">
              <w:rPr>
                <w:rFonts w:ascii="Arial" w:hAnsi="Arial" w:cs="Arial"/>
              </w:rPr>
              <w:t xml:space="preserve">. </w:t>
            </w:r>
            <w:r w:rsidR="00036894" w:rsidRPr="00555CDB">
              <w:rPr>
                <w:rFonts w:ascii="Arial" w:hAnsi="Arial" w:cs="Arial"/>
              </w:rPr>
              <w:t>Yhteyshen</w:t>
            </w:r>
            <w:r w:rsidR="00353A4A">
              <w:rPr>
                <w:rFonts w:ascii="Arial" w:hAnsi="Arial" w:cs="Arial"/>
              </w:rPr>
              <w:softHyphen/>
            </w:r>
            <w:r w:rsidR="00036894" w:rsidRPr="00555CDB">
              <w:rPr>
                <w:rFonts w:ascii="Arial" w:hAnsi="Arial" w:cs="Arial"/>
              </w:rPr>
              <w:t>kilö rekisteriä</w:t>
            </w:r>
            <w:r w:rsidR="00F37337">
              <w:rPr>
                <w:rFonts w:ascii="Arial" w:hAnsi="Arial" w:cs="Arial"/>
              </w:rPr>
              <w:t xml:space="preserve"> </w:t>
            </w:r>
            <w:r w:rsidR="5351CEA6" w:rsidRPr="5351CEA6">
              <w:rPr>
                <w:rFonts w:ascii="Arial" w:hAnsi="Arial" w:cs="Arial"/>
              </w:rPr>
              <w:t>koske</w:t>
            </w:r>
            <w:r w:rsidR="00F37337">
              <w:rPr>
                <w:rFonts w:ascii="Arial" w:hAnsi="Arial" w:cs="Arial"/>
              </w:rPr>
              <w:softHyphen/>
            </w:r>
            <w:r w:rsidR="5351CEA6" w:rsidRPr="5351CEA6">
              <w:rPr>
                <w:rFonts w:ascii="Arial" w:hAnsi="Arial" w:cs="Arial"/>
              </w:rPr>
              <w:t>vissa</w:t>
            </w:r>
            <w:r w:rsidR="00F37337">
              <w:rPr>
                <w:rFonts w:ascii="Arial" w:hAnsi="Arial" w:cs="Arial"/>
              </w:rPr>
              <w:t xml:space="preserve"> </w:t>
            </w:r>
            <w:r w:rsidR="5351CEA6" w:rsidRPr="5351CEA6">
              <w:rPr>
                <w:rFonts w:ascii="Arial" w:hAnsi="Arial" w:cs="Arial"/>
              </w:rPr>
              <w:t>asioissa</w:t>
            </w:r>
          </w:p>
        </w:tc>
        <w:tc>
          <w:tcPr>
            <w:tcW w:w="3816" w:type="dxa"/>
            <w:tcBorders>
              <w:bottom w:val="nil"/>
              <w:right w:val="nil"/>
            </w:tcBorders>
            <w:shd w:val="clear" w:color="auto" w:fill="auto"/>
          </w:tcPr>
          <w:p w14:paraId="78CA9074" w14:textId="77777777" w:rsidR="00036894" w:rsidRPr="00C36C07" w:rsidRDefault="5351CEA6" w:rsidP="5351CEA6">
            <w:pPr>
              <w:rPr>
                <w:rFonts w:ascii="Arial" w:hAnsi="Arial" w:cs="Arial"/>
                <w:b w:val="0"/>
                <w:sz w:val="12"/>
                <w:szCs w:val="12"/>
              </w:rPr>
            </w:pPr>
            <w:r w:rsidRPr="00C36C07">
              <w:rPr>
                <w:rFonts w:ascii="Arial" w:hAnsi="Arial" w:cs="Arial"/>
                <w:b w:val="0"/>
                <w:sz w:val="12"/>
                <w:szCs w:val="12"/>
              </w:rPr>
              <w:t>Nimi</w:t>
            </w:r>
          </w:p>
        </w:tc>
        <w:tc>
          <w:tcPr>
            <w:tcW w:w="4122" w:type="dxa"/>
            <w:tcBorders>
              <w:left w:val="nil"/>
              <w:bottom w:val="nil"/>
            </w:tcBorders>
            <w:shd w:val="clear" w:color="auto" w:fill="auto"/>
          </w:tcPr>
          <w:p w14:paraId="78CA9075" w14:textId="77777777" w:rsidR="00036894" w:rsidRPr="00C36C07" w:rsidRDefault="5351CEA6" w:rsidP="5351CEA6">
            <w:pPr>
              <w:rPr>
                <w:rFonts w:ascii="Arial" w:hAnsi="Arial" w:cs="Arial"/>
                <w:b w:val="0"/>
                <w:sz w:val="12"/>
                <w:szCs w:val="12"/>
              </w:rPr>
            </w:pPr>
            <w:r w:rsidRPr="00C36C07">
              <w:rPr>
                <w:rFonts w:ascii="Arial" w:hAnsi="Arial" w:cs="Arial"/>
                <w:b w:val="0"/>
                <w:sz w:val="12"/>
                <w:szCs w:val="12"/>
              </w:rPr>
              <w:t>Puhelin</w:t>
            </w:r>
          </w:p>
        </w:tc>
      </w:tr>
      <w:tr w:rsidR="00036894" w14:paraId="78CA907A" w14:textId="77777777" w:rsidTr="005C74F8">
        <w:tc>
          <w:tcPr>
            <w:tcW w:w="2122" w:type="dxa"/>
            <w:vMerge/>
            <w:shd w:val="clear" w:color="auto" w:fill="auto"/>
          </w:tcPr>
          <w:p w14:paraId="78CA9077" w14:textId="77777777" w:rsidR="00036894" w:rsidRPr="00555CDB" w:rsidRDefault="00036894">
            <w:pPr>
              <w:rPr>
                <w:rFonts w:ascii="Arial" w:hAnsi="Arial" w:cs="Arial"/>
              </w:rPr>
            </w:pPr>
          </w:p>
        </w:tc>
        <w:tc>
          <w:tcPr>
            <w:tcW w:w="3816" w:type="dxa"/>
            <w:tcBorders>
              <w:top w:val="nil"/>
              <w:bottom w:val="single" w:sz="4" w:space="0" w:color="auto"/>
              <w:right w:val="nil"/>
            </w:tcBorders>
            <w:shd w:val="clear" w:color="auto" w:fill="auto"/>
          </w:tcPr>
          <w:p w14:paraId="5457F485" w14:textId="0A4F3094" w:rsidR="003A3BB7" w:rsidRDefault="003A3BB7" w:rsidP="00D34DA2">
            <w:pPr>
              <w:rPr>
                <w:rFonts w:ascii="Arial" w:hAnsi="Arial" w:cs="Arial"/>
                <w:b w:val="0"/>
              </w:rPr>
            </w:pPr>
            <w:bookmarkStart w:id="0" w:name="Teksti8"/>
            <w:r>
              <w:rPr>
                <w:rFonts w:ascii="Arial" w:hAnsi="Arial" w:cs="Arial"/>
                <w:b w:val="0"/>
              </w:rPr>
              <w:t xml:space="preserve"> </w:t>
            </w:r>
            <w:r w:rsidR="0012508F">
              <w:rPr>
                <w:rFonts w:ascii="Arial" w:hAnsi="Arial" w:cs="Arial"/>
                <w:b w:val="0"/>
              </w:rPr>
              <w:t>Maiju Korhonen</w:t>
            </w:r>
          </w:p>
          <w:p w14:paraId="78CA9078" w14:textId="11B1B676" w:rsidR="003A3BB7" w:rsidRPr="00C36C07" w:rsidRDefault="00E25AA7" w:rsidP="00D34DA2">
            <w:pPr>
              <w:rPr>
                <w:rFonts w:ascii="Arial" w:hAnsi="Arial" w:cs="Arial"/>
                <w:b w:val="0"/>
              </w:rPr>
            </w:pPr>
            <w:r>
              <w:rPr>
                <w:rFonts w:ascii="Arial" w:hAnsi="Arial" w:cs="Arial"/>
                <w:b w:val="0"/>
              </w:rPr>
              <w:t>maiju.korhonen</w:t>
            </w:r>
            <w:r w:rsidR="004F2B05">
              <w:rPr>
                <w:rFonts w:ascii="Arial" w:hAnsi="Arial" w:cs="Arial"/>
                <w:b w:val="0"/>
              </w:rPr>
              <w:t>@savonia.fi</w:t>
            </w:r>
          </w:p>
        </w:tc>
        <w:bookmarkEnd w:id="0"/>
        <w:tc>
          <w:tcPr>
            <w:tcW w:w="4122" w:type="dxa"/>
            <w:tcBorders>
              <w:top w:val="nil"/>
              <w:left w:val="nil"/>
              <w:bottom w:val="single" w:sz="4" w:space="0" w:color="auto"/>
            </w:tcBorders>
            <w:shd w:val="clear" w:color="auto" w:fill="auto"/>
          </w:tcPr>
          <w:p w14:paraId="78CA9079" w14:textId="1E392F53" w:rsidR="0026298C" w:rsidRPr="00C36C07" w:rsidRDefault="00DA6D78" w:rsidP="00D34DA2">
            <w:pPr>
              <w:rPr>
                <w:rFonts w:ascii="Arial" w:hAnsi="Arial" w:cs="Arial"/>
                <w:b w:val="0"/>
              </w:rPr>
            </w:pPr>
            <w:r w:rsidRPr="00DA6D78">
              <w:rPr>
                <w:rFonts w:ascii="Arial" w:hAnsi="Arial" w:cs="Arial"/>
                <w:b w:val="0"/>
              </w:rPr>
              <w:t>044 785 6187</w:t>
            </w:r>
          </w:p>
        </w:tc>
      </w:tr>
      <w:tr w:rsidR="003C327E" w14:paraId="6F65573B" w14:textId="77777777" w:rsidTr="005C74F8">
        <w:trPr>
          <w:trHeight w:hRule="exact" w:val="676"/>
        </w:trPr>
        <w:tc>
          <w:tcPr>
            <w:tcW w:w="2122" w:type="dxa"/>
            <w:shd w:val="clear" w:color="auto" w:fill="auto"/>
          </w:tcPr>
          <w:p w14:paraId="405C60EE" w14:textId="37967134" w:rsidR="003C327E" w:rsidRPr="00555CDB" w:rsidRDefault="00192E04" w:rsidP="5351CEA6">
            <w:pPr>
              <w:rPr>
                <w:rFonts w:ascii="Arial" w:hAnsi="Arial" w:cs="Arial"/>
              </w:rPr>
            </w:pPr>
            <w:r>
              <w:rPr>
                <w:rFonts w:ascii="Arial" w:hAnsi="Arial" w:cs="Arial"/>
              </w:rPr>
              <w:t>4</w:t>
            </w:r>
            <w:r w:rsidR="5351CEA6" w:rsidRPr="5351CEA6">
              <w:rPr>
                <w:rFonts w:ascii="Arial" w:hAnsi="Arial" w:cs="Arial"/>
              </w:rPr>
              <w:t>. Tietosuojavas</w:t>
            </w:r>
            <w:r w:rsidR="00B34A77">
              <w:rPr>
                <w:rFonts w:ascii="Arial" w:hAnsi="Arial" w:cs="Arial"/>
              </w:rPr>
              <w:softHyphen/>
            </w:r>
            <w:r w:rsidR="5351CEA6" w:rsidRPr="5351CEA6">
              <w:rPr>
                <w:rFonts w:ascii="Arial" w:hAnsi="Arial" w:cs="Arial"/>
              </w:rPr>
              <w:t>taava</w:t>
            </w:r>
          </w:p>
        </w:tc>
        <w:tc>
          <w:tcPr>
            <w:tcW w:w="7938" w:type="dxa"/>
            <w:gridSpan w:val="2"/>
            <w:tcBorders>
              <w:bottom w:val="nil"/>
            </w:tcBorders>
            <w:shd w:val="clear" w:color="auto" w:fill="auto"/>
          </w:tcPr>
          <w:p w14:paraId="7AE06C10" w14:textId="062EFA20" w:rsidR="007C03D1" w:rsidRDefault="00D34DA2" w:rsidP="00E36F3A">
            <w:pPr>
              <w:rPr>
                <w:rFonts w:ascii="Arial" w:hAnsi="Arial" w:cs="Arial"/>
                <w:b w:val="0"/>
              </w:rPr>
            </w:pPr>
            <w:r>
              <w:rPr>
                <w:rFonts w:ascii="Arial" w:hAnsi="Arial" w:cs="Arial"/>
                <w:b w:val="0"/>
              </w:rPr>
              <w:t>Hallinnon suunnittelija Mervi Hätinen</w:t>
            </w:r>
            <w:r w:rsidR="00866806">
              <w:rPr>
                <w:rFonts w:ascii="Arial" w:hAnsi="Arial" w:cs="Arial"/>
                <w:b w:val="0"/>
              </w:rPr>
              <w:t xml:space="preserve">, </w:t>
            </w:r>
            <w:r w:rsidR="005A418E">
              <w:rPr>
                <w:rFonts w:ascii="Arial" w:hAnsi="Arial" w:cs="Arial"/>
                <w:b w:val="0"/>
              </w:rPr>
              <w:t>tietosuojavastaava</w:t>
            </w:r>
            <w:r w:rsidR="00866806" w:rsidRPr="00866806">
              <w:rPr>
                <w:rFonts w:ascii="Arial" w:hAnsi="Arial" w:cs="Arial"/>
                <w:b w:val="0"/>
              </w:rPr>
              <w:t>@savonia.fi</w:t>
            </w:r>
          </w:p>
          <w:p w14:paraId="09647EE9" w14:textId="74C35D95" w:rsidR="00DD5C87" w:rsidRPr="00C36C07" w:rsidRDefault="00DD5C87" w:rsidP="00E36F3A">
            <w:pPr>
              <w:rPr>
                <w:rFonts w:ascii="Arial" w:hAnsi="Arial" w:cs="Arial"/>
                <w:b w:val="0"/>
              </w:rPr>
            </w:pPr>
          </w:p>
        </w:tc>
      </w:tr>
      <w:tr w:rsidR="00394FDA" w14:paraId="1ABDCEC8" w14:textId="77777777" w:rsidTr="005C74F8">
        <w:trPr>
          <w:trHeight w:val="552"/>
        </w:trPr>
        <w:tc>
          <w:tcPr>
            <w:tcW w:w="2122" w:type="dxa"/>
            <w:shd w:val="clear" w:color="auto" w:fill="auto"/>
          </w:tcPr>
          <w:p w14:paraId="7EBE6A89" w14:textId="5F45D46B" w:rsidR="00394FDA" w:rsidRPr="00555CDB" w:rsidRDefault="00425529" w:rsidP="5351CEA6">
            <w:pPr>
              <w:rPr>
                <w:rFonts w:ascii="Arial" w:hAnsi="Arial" w:cs="Arial"/>
              </w:rPr>
            </w:pPr>
            <w:r>
              <w:rPr>
                <w:rFonts w:ascii="Arial" w:hAnsi="Arial" w:cs="Arial"/>
              </w:rPr>
              <w:t xml:space="preserve">5. </w:t>
            </w:r>
            <w:r w:rsidR="00394FDA">
              <w:rPr>
                <w:rFonts w:ascii="Arial" w:hAnsi="Arial" w:cs="Arial"/>
              </w:rPr>
              <w:t>Rekiste</w:t>
            </w:r>
            <w:r>
              <w:rPr>
                <w:rFonts w:ascii="Arial" w:hAnsi="Arial" w:cs="Arial"/>
              </w:rPr>
              <w:softHyphen/>
            </w:r>
            <w:r w:rsidR="00394FDA">
              <w:rPr>
                <w:rFonts w:ascii="Arial" w:hAnsi="Arial" w:cs="Arial"/>
              </w:rPr>
              <w:t>röidyt</w:t>
            </w:r>
          </w:p>
        </w:tc>
        <w:tc>
          <w:tcPr>
            <w:tcW w:w="7938" w:type="dxa"/>
            <w:gridSpan w:val="2"/>
            <w:shd w:val="clear" w:color="auto" w:fill="auto"/>
          </w:tcPr>
          <w:p w14:paraId="6A09F30B" w14:textId="255CA607" w:rsidR="00394FDA" w:rsidRPr="00C36C07" w:rsidRDefault="00F6743A" w:rsidP="00D34DA2">
            <w:pPr>
              <w:rPr>
                <w:rFonts w:ascii="Arial" w:hAnsi="Arial" w:cs="Arial"/>
                <w:b w:val="0"/>
              </w:rPr>
            </w:pPr>
            <w:r>
              <w:rPr>
                <w:rFonts w:ascii="Arial" w:hAnsi="Arial" w:cs="Arial"/>
                <w:b w:val="0"/>
              </w:rPr>
              <w:t>Uutiskirjeen tilaajat</w:t>
            </w:r>
          </w:p>
        </w:tc>
      </w:tr>
      <w:tr w:rsidR="00FE47E4" w14:paraId="33B7EE93" w14:textId="77777777" w:rsidTr="005C74F8">
        <w:trPr>
          <w:trHeight w:val="696"/>
        </w:trPr>
        <w:tc>
          <w:tcPr>
            <w:tcW w:w="2122" w:type="dxa"/>
            <w:shd w:val="clear" w:color="auto" w:fill="auto"/>
          </w:tcPr>
          <w:p w14:paraId="196B2A3D" w14:textId="35180135" w:rsidR="00FE47E4" w:rsidRPr="00555CDB" w:rsidRDefault="5351CEA6" w:rsidP="00B34A77">
            <w:pPr>
              <w:rPr>
                <w:rFonts w:ascii="Arial" w:hAnsi="Arial" w:cs="Arial"/>
              </w:rPr>
            </w:pPr>
            <w:r w:rsidRPr="5351CEA6">
              <w:rPr>
                <w:rFonts w:ascii="Arial" w:hAnsi="Arial" w:cs="Arial"/>
              </w:rPr>
              <w:t>6. Käsittelyn oikeusperuste</w:t>
            </w:r>
          </w:p>
        </w:tc>
        <w:tc>
          <w:tcPr>
            <w:tcW w:w="7938" w:type="dxa"/>
            <w:gridSpan w:val="2"/>
            <w:shd w:val="clear" w:color="auto" w:fill="auto"/>
          </w:tcPr>
          <w:p w14:paraId="5BCB6570" w14:textId="7B653341" w:rsidR="009172AC" w:rsidRDefault="00B96BDE" w:rsidP="00D34DA2">
            <w:pPr>
              <w:rPr>
                <w:rFonts w:ascii="Arial" w:hAnsi="Arial" w:cs="Arial"/>
                <w:b w:val="0"/>
              </w:rPr>
            </w:pPr>
            <w:r>
              <w:rPr>
                <w:rFonts w:ascii="Arial" w:hAnsi="Arial" w:cs="Arial"/>
                <w:b w:val="0"/>
              </w:rPr>
              <w:t>Rekisteröidyn suostumus</w:t>
            </w:r>
          </w:p>
          <w:p w14:paraId="05589E27" w14:textId="302A249D" w:rsidR="009172AC" w:rsidRPr="00C36C07" w:rsidRDefault="009172AC" w:rsidP="00D34DA2">
            <w:pPr>
              <w:rPr>
                <w:rFonts w:ascii="Arial" w:hAnsi="Arial" w:cs="Arial"/>
                <w:b w:val="0"/>
              </w:rPr>
            </w:pPr>
          </w:p>
        </w:tc>
      </w:tr>
      <w:tr w:rsidR="007679B5" w14:paraId="78CA9081" w14:textId="77777777" w:rsidTr="005C74F8">
        <w:trPr>
          <w:trHeight w:val="1787"/>
        </w:trPr>
        <w:tc>
          <w:tcPr>
            <w:tcW w:w="2122" w:type="dxa"/>
            <w:shd w:val="clear" w:color="auto" w:fill="auto"/>
          </w:tcPr>
          <w:p w14:paraId="78CA907E" w14:textId="2214E7ED" w:rsidR="007679B5" w:rsidRPr="00555CDB" w:rsidRDefault="00425529" w:rsidP="5351CEA6">
            <w:pPr>
              <w:rPr>
                <w:rFonts w:ascii="Arial" w:hAnsi="Arial" w:cs="Arial"/>
              </w:rPr>
            </w:pPr>
            <w:r>
              <w:rPr>
                <w:rFonts w:ascii="Arial" w:hAnsi="Arial" w:cs="Arial"/>
              </w:rPr>
              <w:t>7</w:t>
            </w:r>
            <w:r w:rsidR="00353A4A">
              <w:rPr>
                <w:rFonts w:ascii="Arial" w:hAnsi="Arial" w:cs="Arial"/>
              </w:rPr>
              <w:t>.</w:t>
            </w:r>
            <w:r w:rsidR="002A51F7">
              <w:rPr>
                <w:rFonts w:ascii="Arial" w:hAnsi="Arial" w:cs="Arial"/>
              </w:rPr>
              <w:t xml:space="preserve"> </w:t>
            </w:r>
            <w:r w:rsidR="007679B5" w:rsidRPr="00555CDB">
              <w:rPr>
                <w:rFonts w:ascii="Arial" w:hAnsi="Arial" w:cs="Arial"/>
              </w:rPr>
              <w:t>Henkilö</w:t>
            </w:r>
            <w:r w:rsidR="00EF4710">
              <w:rPr>
                <w:rFonts w:ascii="Arial" w:hAnsi="Arial" w:cs="Arial"/>
              </w:rPr>
              <w:softHyphen/>
            </w:r>
            <w:r w:rsidR="007679B5" w:rsidRPr="00555CDB">
              <w:rPr>
                <w:rFonts w:ascii="Arial" w:hAnsi="Arial" w:cs="Arial"/>
              </w:rPr>
              <w:t>tie</w:t>
            </w:r>
            <w:r w:rsidR="00433900">
              <w:rPr>
                <w:rFonts w:ascii="Arial" w:hAnsi="Arial" w:cs="Arial"/>
              </w:rPr>
              <w:softHyphen/>
            </w:r>
            <w:r w:rsidR="007679B5" w:rsidRPr="00555CDB">
              <w:rPr>
                <w:rFonts w:ascii="Arial" w:hAnsi="Arial" w:cs="Arial"/>
              </w:rPr>
              <w:t>to</w:t>
            </w:r>
            <w:r w:rsidR="00EF4710">
              <w:rPr>
                <w:rFonts w:ascii="Arial" w:hAnsi="Arial" w:cs="Arial"/>
              </w:rPr>
              <w:softHyphen/>
            </w:r>
            <w:r w:rsidR="007679B5" w:rsidRPr="00555CDB">
              <w:rPr>
                <w:rFonts w:ascii="Arial" w:hAnsi="Arial" w:cs="Arial"/>
              </w:rPr>
              <w:t>jen käsitte</w:t>
            </w:r>
            <w:r w:rsidR="00EF4710">
              <w:rPr>
                <w:rFonts w:ascii="Arial" w:hAnsi="Arial" w:cs="Arial"/>
              </w:rPr>
              <w:softHyphen/>
            </w:r>
            <w:r w:rsidR="007679B5" w:rsidRPr="00555CDB">
              <w:rPr>
                <w:rFonts w:ascii="Arial" w:hAnsi="Arial" w:cs="Arial"/>
              </w:rPr>
              <w:t>lyn</w:t>
            </w:r>
            <w:r w:rsidR="00EF4710">
              <w:rPr>
                <w:rFonts w:ascii="Arial" w:hAnsi="Arial" w:cs="Arial"/>
              </w:rPr>
              <w:t xml:space="preserve"> </w:t>
            </w:r>
            <w:r w:rsidR="007679B5" w:rsidRPr="00555CDB">
              <w:rPr>
                <w:rFonts w:ascii="Arial" w:hAnsi="Arial" w:cs="Arial"/>
              </w:rPr>
              <w:t>tarkoitus</w:t>
            </w:r>
          </w:p>
          <w:p w14:paraId="78CA907F" w14:textId="77777777" w:rsidR="007679B5" w:rsidRPr="00555CDB" w:rsidRDefault="007679B5">
            <w:pPr>
              <w:rPr>
                <w:rFonts w:ascii="Arial" w:hAnsi="Arial" w:cs="Arial"/>
              </w:rPr>
            </w:pPr>
          </w:p>
        </w:tc>
        <w:tc>
          <w:tcPr>
            <w:tcW w:w="7938" w:type="dxa"/>
            <w:gridSpan w:val="2"/>
            <w:shd w:val="clear" w:color="auto" w:fill="auto"/>
          </w:tcPr>
          <w:p w14:paraId="66FA05B7" w14:textId="4085170E" w:rsidR="00ED7FED" w:rsidRDefault="00ED7FED" w:rsidP="00FE0435">
            <w:pPr>
              <w:spacing w:before="20"/>
              <w:rPr>
                <w:rFonts w:ascii="Arial" w:hAnsi="Arial" w:cs="Arial"/>
                <w:b w:val="0"/>
              </w:rPr>
            </w:pPr>
            <w:r>
              <w:rPr>
                <w:rFonts w:ascii="Arial" w:hAnsi="Arial" w:cs="Arial"/>
                <w:b w:val="0"/>
              </w:rPr>
              <w:t>Henkilötietojen keruun t</w:t>
            </w:r>
            <w:r w:rsidR="004D49EB">
              <w:rPr>
                <w:rFonts w:ascii="Arial" w:hAnsi="Arial" w:cs="Arial"/>
                <w:b w:val="0"/>
              </w:rPr>
              <w:t xml:space="preserve">arkoituksena on </w:t>
            </w:r>
            <w:r>
              <w:rPr>
                <w:rFonts w:ascii="Arial" w:hAnsi="Arial" w:cs="Arial"/>
                <w:b w:val="0"/>
              </w:rPr>
              <w:t>koota</w:t>
            </w:r>
            <w:r w:rsidR="004D49EB">
              <w:rPr>
                <w:rFonts w:ascii="Arial" w:hAnsi="Arial" w:cs="Arial"/>
                <w:b w:val="0"/>
              </w:rPr>
              <w:t xml:space="preserve"> </w:t>
            </w:r>
            <w:r w:rsidR="0098197A">
              <w:rPr>
                <w:rFonts w:ascii="Arial" w:hAnsi="Arial" w:cs="Arial"/>
                <w:b w:val="0"/>
              </w:rPr>
              <w:t>henkilö</w:t>
            </w:r>
            <w:r>
              <w:rPr>
                <w:rFonts w:ascii="Arial" w:hAnsi="Arial" w:cs="Arial"/>
                <w:b w:val="0"/>
              </w:rPr>
              <w:t>rekisteri</w:t>
            </w:r>
            <w:r w:rsidR="004D49EB">
              <w:rPr>
                <w:rFonts w:ascii="Arial" w:hAnsi="Arial" w:cs="Arial"/>
                <w:b w:val="0"/>
              </w:rPr>
              <w:t>, johon Savonia-ammattikorkeakoulun ja Savon ammattiopiston yhdessä koo</w:t>
            </w:r>
            <w:r w:rsidR="00322F58">
              <w:rPr>
                <w:rFonts w:ascii="Arial" w:hAnsi="Arial" w:cs="Arial"/>
                <w:b w:val="0"/>
              </w:rPr>
              <w:t>rdinoima Polkuja yhteisöohjautuvuuteen vanhustyössä -hanke voi lähettää kolme kertaa vuodessa ilmestyvän uutiskirjeen</w:t>
            </w:r>
            <w:r>
              <w:rPr>
                <w:rFonts w:ascii="Arial" w:hAnsi="Arial" w:cs="Arial"/>
                <w:b w:val="0"/>
              </w:rPr>
              <w:t>sä</w:t>
            </w:r>
            <w:r w:rsidR="00322F58">
              <w:rPr>
                <w:rFonts w:ascii="Arial" w:hAnsi="Arial" w:cs="Arial"/>
                <w:b w:val="0"/>
              </w:rPr>
              <w:t xml:space="preserve">. </w:t>
            </w:r>
          </w:p>
          <w:p w14:paraId="238F97BD" w14:textId="77777777" w:rsidR="00ED7FED" w:rsidRDefault="00ED7FED" w:rsidP="00FE0435">
            <w:pPr>
              <w:spacing w:before="20"/>
              <w:rPr>
                <w:rFonts w:ascii="Arial" w:hAnsi="Arial" w:cs="Arial"/>
                <w:b w:val="0"/>
              </w:rPr>
            </w:pPr>
          </w:p>
          <w:p w14:paraId="78CA9080" w14:textId="6B069438" w:rsidR="00FE0435" w:rsidRPr="00C36C07" w:rsidRDefault="00322F58" w:rsidP="00FE0435">
            <w:pPr>
              <w:spacing w:before="20"/>
              <w:rPr>
                <w:rFonts w:ascii="Arial" w:hAnsi="Arial" w:cs="Arial"/>
                <w:b w:val="0"/>
              </w:rPr>
            </w:pPr>
            <w:r>
              <w:rPr>
                <w:rFonts w:ascii="Arial" w:hAnsi="Arial" w:cs="Arial"/>
                <w:b w:val="0"/>
              </w:rPr>
              <w:t xml:space="preserve">Uutiskirjeen tarkoituksena on </w:t>
            </w:r>
            <w:r w:rsidR="00F47A0C">
              <w:rPr>
                <w:rFonts w:ascii="Arial" w:hAnsi="Arial" w:cs="Arial"/>
                <w:b w:val="0"/>
              </w:rPr>
              <w:t>välittää sen vastaanottajille tietoa hankkeen tavoitteista, toimenpiteistä ja tuloksista</w:t>
            </w:r>
            <w:r w:rsidR="008741F4">
              <w:rPr>
                <w:rFonts w:ascii="Arial" w:hAnsi="Arial" w:cs="Arial"/>
                <w:b w:val="0"/>
              </w:rPr>
              <w:t>, mikä vastaa EU-rahoitteisen hankkeen viestintä</w:t>
            </w:r>
            <w:r w:rsidR="00D86953">
              <w:rPr>
                <w:rFonts w:ascii="Arial" w:hAnsi="Arial" w:cs="Arial"/>
                <w:b w:val="0"/>
              </w:rPr>
              <w:t>tarpeeseen tehdä hanke tunnetuksi.</w:t>
            </w:r>
          </w:p>
        </w:tc>
      </w:tr>
      <w:tr w:rsidR="00405F0D" w14:paraId="78CA908F" w14:textId="77777777" w:rsidTr="005C74F8">
        <w:trPr>
          <w:trHeight w:val="2835"/>
        </w:trPr>
        <w:tc>
          <w:tcPr>
            <w:tcW w:w="2122" w:type="dxa"/>
            <w:shd w:val="clear" w:color="auto" w:fill="auto"/>
          </w:tcPr>
          <w:p w14:paraId="78CA9082" w14:textId="330A4381" w:rsidR="00405F0D" w:rsidRPr="00555CDB" w:rsidRDefault="5351CEA6" w:rsidP="5351CEA6">
            <w:pPr>
              <w:rPr>
                <w:rFonts w:ascii="Arial" w:hAnsi="Arial" w:cs="Arial"/>
              </w:rPr>
            </w:pPr>
            <w:r w:rsidRPr="5351CEA6">
              <w:rPr>
                <w:rFonts w:ascii="Arial" w:hAnsi="Arial" w:cs="Arial"/>
              </w:rPr>
              <w:t>8. Rekisterin</w:t>
            </w:r>
          </w:p>
          <w:p w14:paraId="78CA9083" w14:textId="041FCAB0" w:rsidR="00405F0D" w:rsidRPr="00555CDB" w:rsidRDefault="00496D12" w:rsidP="5351CEA6">
            <w:pPr>
              <w:rPr>
                <w:rFonts w:ascii="Arial" w:hAnsi="Arial" w:cs="Arial"/>
              </w:rPr>
            </w:pPr>
            <w:r>
              <w:rPr>
                <w:rFonts w:ascii="Arial" w:hAnsi="Arial" w:cs="Arial"/>
              </w:rPr>
              <w:t>henkilö</w:t>
            </w:r>
            <w:r w:rsidR="00405F0D" w:rsidRPr="00555CDB">
              <w:rPr>
                <w:rFonts w:ascii="Arial" w:hAnsi="Arial" w:cs="Arial"/>
              </w:rPr>
              <w:t>tieto</w:t>
            </w:r>
            <w:r>
              <w:rPr>
                <w:rFonts w:ascii="Arial" w:hAnsi="Arial" w:cs="Arial"/>
              </w:rPr>
              <w:softHyphen/>
            </w:r>
            <w:r w:rsidR="00405F0D" w:rsidRPr="00555CDB">
              <w:rPr>
                <w:rFonts w:ascii="Arial" w:hAnsi="Arial" w:cs="Arial"/>
              </w:rPr>
              <w:t>sisältö</w:t>
            </w:r>
            <w:r w:rsidR="0052732B">
              <w:rPr>
                <w:rFonts w:ascii="Arial" w:hAnsi="Arial" w:cs="Arial"/>
              </w:rPr>
              <w:t xml:space="preserve"> ja säilytysajat</w:t>
            </w:r>
          </w:p>
        </w:tc>
        <w:tc>
          <w:tcPr>
            <w:tcW w:w="7938" w:type="dxa"/>
            <w:gridSpan w:val="2"/>
            <w:shd w:val="clear" w:color="auto" w:fill="auto"/>
          </w:tcPr>
          <w:p w14:paraId="72F32BA1" w14:textId="77777777" w:rsidR="00E40EDD" w:rsidRDefault="004464D1" w:rsidP="000C6B24">
            <w:pPr>
              <w:spacing w:before="20"/>
              <w:rPr>
                <w:rFonts w:ascii="Arial" w:hAnsi="Arial" w:cs="Arial"/>
                <w:b w:val="0"/>
              </w:rPr>
            </w:pPr>
            <w:r>
              <w:rPr>
                <w:rFonts w:ascii="Arial" w:hAnsi="Arial" w:cs="Arial"/>
                <w:b w:val="0"/>
              </w:rPr>
              <w:t xml:space="preserve">Uutiskirjettä varten kerättävää rekisteriä varten </w:t>
            </w:r>
            <w:r w:rsidR="006B2D87">
              <w:rPr>
                <w:rFonts w:ascii="Arial" w:hAnsi="Arial" w:cs="Arial"/>
                <w:b w:val="0"/>
              </w:rPr>
              <w:t xml:space="preserve">kysytään seuraavat tiedot: </w:t>
            </w:r>
          </w:p>
          <w:p w14:paraId="451A7048" w14:textId="77777777" w:rsidR="00E40EDD" w:rsidRDefault="006B2D87" w:rsidP="000C6B24">
            <w:pPr>
              <w:pStyle w:val="Luettelokappale"/>
              <w:numPr>
                <w:ilvl w:val="0"/>
                <w:numId w:val="11"/>
              </w:numPr>
              <w:spacing w:before="20"/>
              <w:rPr>
                <w:rFonts w:ascii="Arial" w:hAnsi="Arial" w:cs="Arial"/>
                <w:b w:val="0"/>
              </w:rPr>
            </w:pPr>
            <w:r w:rsidRPr="00E40EDD">
              <w:rPr>
                <w:rFonts w:ascii="Arial" w:hAnsi="Arial" w:cs="Arial"/>
                <w:b w:val="0"/>
              </w:rPr>
              <w:t>etunimi</w:t>
            </w:r>
          </w:p>
          <w:p w14:paraId="0D9754E6" w14:textId="77777777" w:rsidR="00E40EDD" w:rsidRDefault="006B2D87" w:rsidP="000C6B24">
            <w:pPr>
              <w:pStyle w:val="Luettelokappale"/>
              <w:numPr>
                <w:ilvl w:val="0"/>
                <w:numId w:val="11"/>
              </w:numPr>
              <w:spacing w:before="20"/>
              <w:rPr>
                <w:rFonts w:ascii="Arial" w:hAnsi="Arial" w:cs="Arial"/>
                <w:b w:val="0"/>
              </w:rPr>
            </w:pPr>
            <w:r w:rsidRPr="00E40EDD">
              <w:rPr>
                <w:rFonts w:ascii="Arial" w:hAnsi="Arial" w:cs="Arial"/>
                <w:b w:val="0"/>
              </w:rPr>
              <w:t>sukunimi</w:t>
            </w:r>
          </w:p>
          <w:p w14:paraId="0223DE8B" w14:textId="77777777" w:rsidR="00E40EDD" w:rsidRDefault="006B2D87" w:rsidP="000C6B24">
            <w:pPr>
              <w:pStyle w:val="Luettelokappale"/>
              <w:numPr>
                <w:ilvl w:val="0"/>
                <w:numId w:val="11"/>
              </w:numPr>
              <w:spacing w:before="20"/>
              <w:rPr>
                <w:rFonts w:ascii="Arial" w:hAnsi="Arial" w:cs="Arial"/>
                <w:b w:val="0"/>
              </w:rPr>
            </w:pPr>
            <w:r w:rsidRPr="00E40EDD">
              <w:rPr>
                <w:rFonts w:ascii="Arial" w:hAnsi="Arial" w:cs="Arial"/>
                <w:b w:val="0"/>
              </w:rPr>
              <w:t>sähköpostiosoite</w:t>
            </w:r>
          </w:p>
          <w:p w14:paraId="48BC840A" w14:textId="013C5209" w:rsidR="004E56A4" w:rsidRPr="00E40EDD" w:rsidRDefault="006B2D87" w:rsidP="000C6B24">
            <w:pPr>
              <w:pStyle w:val="Luettelokappale"/>
              <w:numPr>
                <w:ilvl w:val="0"/>
                <w:numId w:val="11"/>
              </w:numPr>
              <w:spacing w:before="20"/>
              <w:rPr>
                <w:rFonts w:ascii="Arial" w:hAnsi="Arial" w:cs="Arial"/>
                <w:b w:val="0"/>
              </w:rPr>
            </w:pPr>
            <w:r w:rsidRPr="00E40EDD">
              <w:rPr>
                <w:rFonts w:ascii="Arial" w:hAnsi="Arial" w:cs="Arial"/>
                <w:b w:val="0"/>
              </w:rPr>
              <w:t xml:space="preserve">organisaatio, jossa työskentelen. </w:t>
            </w:r>
          </w:p>
          <w:p w14:paraId="1B417C81" w14:textId="77777777" w:rsidR="00F47994" w:rsidRDefault="00F47994" w:rsidP="000C6B24">
            <w:pPr>
              <w:spacing w:before="20"/>
              <w:rPr>
                <w:rFonts w:ascii="Arial" w:hAnsi="Arial" w:cs="Arial"/>
                <w:b w:val="0"/>
              </w:rPr>
            </w:pPr>
          </w:p>
          <w:p w14:paraId="78CA908E" w14:textId="5014B0CD" w:rsidR="00CC73EC" w:rsidRPr="00C36C07" w:rsidRDefault="0098197A" w:rsidP="000C6B24">
            <w:pPr>
              <w:spacing w:before="20"/>
              <w:rPr>
                <w:rFonts w:ascii="Arial" w:hAnsi="Arial" w:cs="Arial"/>
                <w:b w:val="0"/>
              </w:rPr>
            </w:pPr>
            <w:r>
              <w:rPr>
                <w:rFonts w:ascii="Arial" w:hAnsi="Arial" w:cs="Arial"/>
                <w:b w:val="0"/>
              </w:rPr>
              <w:t>Henkilör</w:t>
            </w:r>
            <w:r w:rsidR="006B2D87">
              <w:rPr>
                <w:rFonts w:ascii="Arial" w:hAnsi="Arial" w:cs="Arial"/>
                <w:b w:val="0"/>
              </w:rPr>
              <w:t>ekisterin keräämistä varten laadittu y</w:t>
            </w:r>
            <w:r w:rsidR="00F47994">
              <w:rPr>
                <w:rFonts w:ascii="Arial" w:hAnsi="Arial" w:cs="Arial"/>
                <w:b w:val="0"/>
              </w:rPr>
              <w:t xml:space="preserve">hteystietolomake julkaistaan Polkuja yhteisöohjautuvuuteen vanhustyössä -hankkeen verkkosivuilla. </w:t>
            </w:r>
            <w:r>
              <w:rPr>
                <w:rFonts w:ascii="Arial" w:hAnsi="Arial" w:cs="Arial"/>
                <w:b w:val="0"/>
              </w:rPr>
              <w:t>Henkilör</w:t>
            </w:r>
            <w:r w:rsidR="006B2D87">
              <w:rPr>
                <w:rFonts w:ascii="Arial" w:hAnsi="Arial" w:cs="Arial"/>
                <w:b w:val="0"/>
              </w:rPr>
              <w:t>ekisteriä</w:t>
            </w:r>
            <w:r w:rsidR="00F47994">
              <w:rPr>
                <w:rFonts w:ascii="Arial" w:hAnsi="Arial" w:cs="Arial"/>
                <w:b w:val="0"/>
              </w:rPr>
              <w:t xml:space="preserve"> kerätään hankkeen loppuun saakka 31.7.2025, </w:t>
            </w:r>
            <w:r w:rsidR="0045659B">
              <w:rPr>
                <w:rFonts w:ascii="Arial" w:hAnsi="Arial" w:cs="Arial"/>
                <w:b w:val="0"/>
              </w:rPr>
              <w:t xml:space="preserve">mutta enintään vuoden 2025 loppuun saakka, </w:t>
            </w:r>
            <w:r w:rsidR="00F47994">
              <w:rPr>
                <w:rFonts w:ascii="Arial" w:hAnsi="Arial" w:cs="Arial"/>
                <w:b w:val="0"/>
              </w:rPr>
              <w:t xml:space="preserve">jonka jälkeen </w:t>
            </w:r>
            <w:r>
              <w:rPr>
                <w:rFonts w:ascii="Arial" w:hAnsi="Arial" w:cs="Arial"/>
                <w:b w:val="0"/>
              </w:rPr>
              <w:t>henkilö</w:t>
            </w:r>
            <w:r w:rsidR="006B2D87">
              <w:rPr>
                <w:rFonts w:ascii="Arial" w:hAnsi="Arial" w:cs="Arial"/>
                <w:b w:val="0"/>
              </w:rPr>
              <w:t>rekisteri</w:t>
            </w:r>
            <w:r w:rsidR="00F47994">
              <w:rPr>
                <w:rFonts w:ascii="Arial" w:hAnsi="Arial" w:cs="Arial"/>
                <w:b w:val="0"/>
              </w:rPr>
              <w:t xml:space="preserve"> tuhotaan. </w:t>
            </w:r>
          </w:p>
        </w:tc>
      </w:tr>
      <w:tr w:rsidR="00843CB0" w:rsidRPr="00AF28F3" w14:paraId="78CA9096" w14:textId="77777777" w:rsidTr="005C74F8">
        <w:trPr>
          <w:trHeight w:val="1439"/>
        </w:trPr>
        <w:tc>
          <w:tcPr>
            <w:tcW w:w="2122" w:type="dxa"/>
            <w:shd w:val="clear" w:color="auto" w:fill="auto"/>
          </w:tcPr>
          <w:p w14:paraId="78CA9090" w14:textId="7BB01D3C" w:rsidR="00843CB0" w:rsidRPr="00555CDB" w:rsidRDefault="00425529" w:rsidP="5351CEA6">
            <w:pPr>
              <w:rPr>
                <w:rFonts w:ascii="Arial" w:hAnsi="Arial" w:cs="Arial"/>
              </w:rPr>
            </w:pPr>
            <w:r>
              <w:rPr>
                <w:rFonts w:ascii="Arial" w:hAnsi="Arial" w:cs="Arial"/>
              </w:rPr>
              <w:t>9</w:t>
            </w:r>
            <w:r w:rsidR="00843CB0">
              <w:rPr>
                <w:rFonts w:ascii="Arial" w:hAnsi="Arial" w:cs="Arial"/>
              </w:rPr>
              <w:t xml:space="preserve">. </w:t>
            </w:r>
            <w:r w:rsidR="00843CB0" w:rsidRPr="00555CDB">
              <w:rPr>
                <w:rFonts w:ascii="Arial" w:hAnsi="Arial" w:cs="Arial"/>
              </w:rPr>
              <w:t>Säännön</w:t>
            </w:r>
            <w:r w:rsidR="00843CB0">
              <w:rPr>
                <w:rFonts w:ascii="Arial" w:hAnsi="Arial" w:cs="Arial"/>
              </w:rPr>
              <w:softHyphen/>
            </w:r>
            <w:r w:rsidR="00843CB0" w:rsidRPr="00555CDB">
              <w:rPr>
                <w:rFonts w:ascii="Arial" w:hAnsi="Arial" w:cs="Arial"/>
              </w:rPr>
              <w:t>mukaiset tietolähteet</w:t>
            </w:r>
          </w:p>
        </w:tc>
        <w:tc>
          <w:tcPr>
            <w:tcW w:w="7938" w:type="dxa"/>
            <w:gridSpan w:val="2"/>
            <w:shd w:val="clear" w:color="auto" w:fill="auto"/>
          </w:tcPr>
          <w:p w14:paraId="78CA9095" w14:textId="3DCD4FE9" w:rsidR="004A4DEC" w:rsidRPr="00AF28F3" w:rsidRDefault="00883C9A" w:rsidP="004A4DEC">
            <w:pPr>
              <w:spacing w:before="20"/>
              <w:rPr>
                <w:rFonts w:ascii="Arial" w:hAnsi="Arial" w:cs="Arial"/>
                <w:b w:val="0"/>
              </w:rPr>
            </w:pPr>
            <w:r>
              <w:rPr>
                <w:rFonts w:ascii="Arial" w:hAnsi="Arial" w:cs="Arial"/>
                <w:b w:val="0"/>
              </w:rPr>
              <w:t>Henkilötiedot kerätään rekisteröidyiltä itseltään.</w:t>
            </w:r>
          </w:p>
        </w:tc>
      </w:tr>
      <w:tr w:rsidR="00843CB0" w14:paraId="78CA909C" w14:textId="77777777" w:rsidTr="005C74F8">
        <w:trPr>
          <w:trHeight w:val="1482"/>
        </w:trPr>
        <w:tc>
          <w:tcPr>
            <w:tcW w:w="2122" w:type="dxa"/>
            <w:shd w:val="clear" w:color="auto" w:fill="auto"/>
          </w:tcPr>
          <w:p w14:paraId="78CA909A" w14:textId="7CEFEB93" w:rsidR="00843CB0" w:rsidRPr="00555CDB" w:rsidRDefault="00425529" w:rsidP="5351CEA6">
            <w:pPr>
              <w:rPr>
                <w:rFonts w:ascii="Arial" w:hAnsi="Arial" w:cs="Arial"/>
              </w:rPr>
            </w:pPr>
            <w:r>
              <w:rPr>
                <w:rFonts w:ascii="Arial" w:hAnsi="Arial" w:cs="Arial"/>
              </w:rPr>
              <w:t>10</w:t>
            </w:r>
            <w:r w:rsidR="00843CB0">
              <w:rPr>
                <w:rFonts w:ascii="Arial" w:hAnsi="Arial" w:cs="Arial"/>
              </w:rPr>
              <w:t xml:space="preserve">. </w:t>
            </w:r>
            <w:r w:rsidR="00843CB0" w:rsidRPr="00555CDB">
              <w:rPr>
                <w:rFonts w:ascii="Arial" w:hAnsi="Arial" w:cs="Arial"/>
              </w:rPr>
              <w:t>Tietojen säännön</w:t>
            </w:r>
            <w:r w:rsidR="00843CB0">
              <w:rPr>
                <w:rFonts w:ascii="Arial" w:hAnsi="Arial" w:cs="Arial"/>
              </w:rPr>
              <w:softHyphen/>
            </w:r>
            <w:r w:rsidR="00843CB0" w:rsidRPr="00555CDB">
              <w:rPr>
                <w:rFonts w:ascii="Arial" w:hAnsi="Arial" w:cs="Arial"/>
              </w:rPr>
              <w:t>mu</w:t>
            </w:r>
            <w:r w:rsidR="00843CB0">
              <w:rPr>
                <w:rFonts w:ascii="Arial" w:hAnsi="Arial" w:cs="Arial"/>
              </w:rPr>
              <w:softHyphen/>
            </w:r>
            <w:r w:rsidR="00843CB0" w:rsidRPr="00555CDB">
              <w:rPr>
                <w:rFonts w:ascii="Arial" w:hAnsi="Arial" w:cs="Arial"/>
              </w:rPr>
              <w:t>kaiset</w:t>
            </w:r>
            <w:r w:rsidR="00843CB0">
              <w:rPr>
                <w:rFonts w:ascii="Arial" w:hAnsi="Arial" w:cs="Arial"/>
              </w:rPr>
              <w:t xml:space="preserve"> </w:t>
            </w:r>
            <w:r w:rsidR="00843CB0" w:rsidRPr="00555CDB">
              <w:rPr>
                <w:rFonts w:ascii="Arial" w:hAnsi="Arial" w:cs="Arial"/>
              </w:rPr>
              <w:t>luo</w:t>
            </w:r>
            <w:r w:rsidR="00843CB0">
              <w:rPr>
                <w:rFonts w:ascii="Arial" w:hAnsi="Arial" w:cs="Arial"/>
              </w:rPr>
              <w:softHyphen/>
            </w:r>
            <w:r w:rsidR="00843CB0" w:rsidRPr="00555CDB">
              <w:rPr>
                <w:rFonts w:ascii="Arial" w:hAnsi="Arial" w:cs="Arial"/>
              </w:rPr>
              <w:t>vu</w:t>
            </w:r>
            <w:r w:rsidR="00843CB0">
              <w:rPr>
                <w:rFonts w:ascii="Arial" w:hAnsi="Arial" w:cs="Arial"/>
              </w:rPr>
              <w:softHyphen/>
            </w:r>
            <w:r w:rsidR="00843CB0" w:rsidRPr="00555CDB">
              <w:rPr>
                <w:rFonts w:ascii="Arial" w:hAnsi="Arial" w:cs="Arial"/>
              </w:rPr>
              <w:t>tukset</w:t>
            </w:r>
          </w:p>
        </w:tc>
        <w:tc>
          <w:tcPr>
            <w:tcW w:w="7938" w:type="dxa"/>
            <w:gridSpan w:val="2"/>
            <w:shd w:val="clear" w:color="auto" w:fill="auto"/>
          </w:tcPr>
          <w:p w14:paraId="059C39A1" w14:textId="544DFD94" w:rsidR="003A0CD9" w:rsidRPr="003A0CD9" w:rsidRDefault="00D34DA2" w:rsidP="003A0CD9">
            <w:pPr>
              <w:spacing w:before="20"/>
              <w:rPr>
                <w:rFonts w:ascii="Arial" w:hAnsi="Arial" w:cs="Arial"/>
                <w:b w:val="0"/>
              </w:rPr>
            </w:pPr>
            <w:r w:rsidRPr="003A0CD9">
              <w:rPr>
                <w:rFonts w:ascii="Arial" w:hAnsi="Arial" w:cs="Arial"/>
                <w:b w:val="0"/>
              </w:rPr>
              <w:t xml:space="preserve"> </w:t>
            </w:r>
            <w:r w:rsidR="00883C9A">
              <w:rPr>
                <w:rFonts w:ascii="Arial" w:hAnsi="Arial" w:cs="Arial"/>
                <w:b w:val="0"/>
              </w:rPr>
              <w:t>Henkilörekisterissä olevia yhteystietoja ei jaeta kolmansille osapuolille.</w:t>
            </w:r>
          </w:p>
          <w:p w14:paraId="78CA909B" w14:textId="1FFCC646" w:rsidR="004A4DEC" w:rsidRPr="00C36C07" w:rsidRDefault="004A4DEC" w:rsidP="00D34DA2">
            <w:pPr>
              <w:spacing w:before="20"/>
              <w:rPr>
                <w:rFonts w:ascii="Arial" w:hAnsi="Arial" w:cs="Arial"/>
                <w:b w:val="0"/>
              </w:rPr>
            </w:pPr>
          </w:p>
        </w:tc>
      </w:tr>
      <w:tr w:rsidR="00843CB0" w14:paraId="78CA909F" w14:textId="77777777" w:rsidTr="005C74F8">
        <w:trPr>
          <w:trHeight w:val="982"/>
        </w:trPr>
        <w:tc>
          <w:tcPr>
            <w:tcW w:w="2122" w:type="dxa"/>
            <w:shd w:val="clear" w:color="auto" w:fill="auto"/>
          </w:tcPr>
          <w:p w14:paraId="78CA909D" w14:textId="7B050E2C" w:rsidR="00843CB0" w:rsidRPr="00555CDB" w:rsidRDefault="00425529" w:rsidP="5351CEA6">
            <w:pPr>
              <w:rPr>
                <w:rFonts w:ascii="Arial" w:hAnsi="Arial" w:cs="Arial"/>
              </w:rPr>
            </w:pPr>
            <w:r>
              <w:rPr>
                <w:rFonts w:ascii="Arial" w:hAnsi="Arial" w:cs="Arial"/>
              </w:rPr>
              <w:lastRenderedPageBreak/>
              <w:t>11</w:t>
            </w:r>
            <w:r w:rsidR="00843CB0">
              <w:rPr>
                <w:rFonts w:ascii="Arial" w:hAnsi="Arial" w:cs="Arial"/>
              </w:rPr>
              <w:t xml:space="preserve">. </w:t>
            </w:r>
            <w:r w:rsidR="00843CB0" w:rsidRPr="00555CDB">
              <w:rPr>
                <w:rFonts w:ascii="Arial" w:hAnsi="Arial" w:cs="Arial"/>
              </w:rPr>
              <w:t>Tietojen siirto</w:t>
            </w:r>
            <w:r w:rsidR="00843CB0">
              <w:rPr>
                <w:rFonts w:ascii="Arial" w:hAnsi="Arial" w:cs="Arial"/>
              </w:rPr>
              <w:t xml:space="preserve"> </w:t>
            </w:r>
            <w:r w:rsidR="00843CB0" w:rsidRPr="00555CDB">
              <w:rPr>
                <w:rFonts w:ascii="Arial" w:hAnsi="Arial" w:cs="Arial"/>
              </w:rPr>
              <w:t>EU:n tai ETA:n</w:t>
            </w:r>
            <w:r w:rsidR="00843CB0">
              <w:rPr>
                <w:rFonts w:ascii="Arial" w:hAnsi="Arial" w:cs="Arial"/>
              </w:rPr>
              <w:t xml:space="preserve"> </w:t>
            </w:r>
            <w:r w:rsidR="00843CB0" w:rsidRPr="00555CDB">
              <w:rPr>
                <w:rFonts w:ascii="Arial" w:hAnsi="Arial" w:cs="Arial"/>
              </w:rPr>
              <w:t>ul</w:t>
            </w:r>
            <w:r w:rsidR="00843CB0">
              <w:rPr>
                <w:rFonts w:ascii="Arial" w:hAnsi="Arial" w:cs="Arial"/>
              </w:rPr>
              <w:softHyphen/>
            </w:r>
            <w:r w:rsidR="00843CB0" w:rsidRPr="00555CDB">
              <w:rPr>
                <w:rFonts w:ascii="Arial" w:hAnsi="Arial" w:cs="Arial"/>
              </w:rPr>
              <w:t>ko</w:t>
            </w:r>
            <w:r w:rsidR="00843CB0">
              <w:rPr>
                <w:rFonts w:ascii="Arial" w:hAnsi="Arial" w:cs="Arial"/>
              </w:rPr>
              <w:softHyphen/>
            </w:r>
            <w:r w:rsidR="00843CB0" w:rsidRPr="00555CDB">
              <w:rPr>
                <w:rFonts w:ascii="Arial" w:hAnsi="Arial" w:cs="Arial"/>
              </w:rPr>
              <w:t>puolelle</w:t>
            </w:r>
          </w:p>
        </w:tc>
        <w:tc>
          <w:tcPr>
            <w:tcW w:w="7938" w:type="dxa"/>
            <w:gridSpan w:val="2"/>
            <w:tcBorders>
              <w:bottom w:val="single" w:sz="4" w:space="0" w:color="auto"/>
            </w:tcBorders>
            <w:shd w:val="clear" w:color="auto" w:fill="auto"/>
          </w:tcPr>
          <w:p w14:paraId="78CA909E" w14:textId="3FAC2CEA" w:rsidR="00425529" w:rsidRPr="00C36C07" w:rsidRDefault="006B434A" w:rsidP="1CBB04C6">
            <w:pPr>
              <w:spacing w:before="20"/>
              <w:rPr>
                <w:rFonts w:ascii="Arial" w:hAnsi="Arial" w:cs="Arial"/>
                <w:b w:val="0"/>
              </w:rPr>
            </w:pPr>
            <w:r w:rsidRPr="00C36C07">
              <w:rPr>
                <w:rFonts w:ascii="Arial" w:hAnsi="Arial" w:cs="Arial"/>
                <w:b w:val="0"/>
              </w:rPr>
              <w:t>Tietoja ei siirretä EU:n tai ETA:n ulkopuolelle.</w:t>
            </w:r>
          </w:p>
        </w:tc>
      </w:tr>
      <w:tr w:rsidR="00843CB0" w14:paraId="78CA90A4" w14:textId="77777777" w:rsidTr="005C74F8">
        <w:trPr>
          <w:trHeight w:hRule="exact" w:val="170"/>
        </w:trPr>
        <w:tc>
          <w:tcPr>
            <w:tcW w:w="2122" w:type="dxa"/>
            <w:vMerge w:val="restart"/>
            <w:shd w:val="clear" w:color="auto" w:fill="auto"/>
          </w:tcPr>
          <w:p w14:paraId="78CA90A0" w14:textId="43962CC0" w:rsidR="00843CB0" w:rsidRPr="00555CDB" w:rsidRDefault="5351CEA6" w:rsidP="5351CEA6">
            <w:pPr>
              <w:rPr>
                <w:rFonts w:ascii="Arial" w:hAnsi="Arial" w:cs="Arial"/>
              </w:rPr>
            </w:pPr>
            <w:r w:rsidRPr="5351CEA6">
              <w:rPr>
                <w:rFonts w:ascii="Arial" w:hAnsi="Arial" w:cs="Arial"/>
              </w:rPr>
              <w:t>12. Rekisterin</w:t>
            </w:r>
          </w:p>
          <w:p w14:paraId="78CA90A1" w14:textId="77777777" w:rsidR="00843CB0" w:rsidRPr="00555CDB" w:rsidRDefault="5351CEA6" w:rsidP="5351CEA6">
            <w:pPr>
              <w:rPr>
                <w:rFonts w:ascii="Arial" w:hAnsi="Arial" w:cs="Arial"/>
              </w:rPr>
            </w:pPr>
            <w:r w:rsidRPr="5351CEA6">
              <w:rPr>
                <w:rFonts w:ascii="Arial" w:hAnsi="Arial" w:cs="Arial"/>
              </w:rPr>
              <w:t>suojauksen</w:t>
            </w:r>
          </w:p>
          <w:p w14:paraId="78CA90A2" w14:textId="77777777" w:rsidR="00843CB0" w:rsidRPr="00555CDB" w:rsidRDefault="5351CEA6" w:rsidP="5351CEA6">
            <w:pPr>
              <w:rPr>
                <w:rFonts w:ascii="Arial" w:hAnsi="Arial" w:cs="Arial"/>
              </w:rPr>
            </w:pPr>
            <w:r w:rsidRPr="5351CEA6">
              <w:rPr>
                <w:rFonts w:ascii="Arial" w:hAnsi="Arial" w:cs="Arial"/>
              </w:rPr>
              <w:t>periaatteet</w:t>
            </w:r>
          </w:p>
        </w:tc>
        <w:tc>
          <w:tcPr>
            <w:tcW w:w="7938" w:type="dxa"/>
            <w:gridSpan w:val="2"/>
            <w:tcBorders>
              <w:bottom w:val="nil"/>
            </w:tcBorders>
            <w:shd w:val="clear" w:color="auto" w:fill="auto"/>
            <w:vAlign w:val="bottom"/>
          </w:tcPr>
          <w:p w14:paraId="78CA90A3" w14:textId="77777777" w:rsidR="00843CB0" w:rsidRPr="00C36C07" w:rsidRDefault="5351CEA6" w:rsidP="5351CEA6">
            <w:pPr>
              <w:rPr>
                <w:rFonts w:ascii="Arial" w:hAnsi="Arial" w:cs="Arial"/>
                <w:b w:val="0"/>
                <w:sz w:val="12"/>
                <w:szCs w:val="12"/>
              </w:rPr>
            </w:pPr>
            <w:r w:rsidRPr="00C36C07">
              <w:rPr>
                <w:rFonts w:ascii="Arial" w:hAnsi="Arial" w:cs="Arial"/>
                <w:b w:val="0"/>
                <w:sz w:val="12"/>
                <w:szCs w:val="12"/>
              </w:rPr>
              <w:t>A Manuaalinen aineisto</w:t>
            </w:r>
          </w:p>
        </w:tc>
      </w:tr>
      <w:tr w:rsidR="00843CB0" w14:paraId="78CA90A7" w14:textId="77777777" w:rsidTr="00C02543">
        <w:trPr>
          <w:trHeight w:val="829"/>
        </w:trPr>
        <w:tc>
          <w:tcPr>
            <w:tcW w:w="2122" w:type="dxa"/>
            <w:vMerge/>
            <w:tcBorders>
              <w:bottom w:val="single" w:sz="4" w:space="0" w:color="auto"/>
            </w:tcBorders>
            <w:shd w:val="clear" w:color="auto" w:fill="auto"/>
          </w:tcPr>
          <w:p w14:paraId="78CA90A5" w14:textId="77777777" w:rsidR="00843CB0" w:rsidRPr="00555CDB" w:rsidRDefault="00843CB0" w:rsidP="00843CB0">
            <w:pPr>
              <w:rPr>
                <w:rFonts w:ascii="Arial" w:hAnsi="Arial" w:cs="Arial"/>
              </w:rPr>
            </w:pPr>
          </w:p>
        </w:tc>
        <w:tc>
          <w:tcPr>
            <w:tcW w:w="7938" w:type="dxa"/>
            <w:gridSpan w:val="2"/>
            <w:tcBorders>
              <w:top w:val="nil"/>
              <w:bottom w:val="nil"/>
            </w:tcBorders>
            <w:shd w:val="clear" w:color="auto" w:fill="auto"/>
          </w:tcPr>
          <w:p w14:paraId="08C45E0D" w14:textId="4438AFEB" w:rsidR="001C638F" w:rsidRPr="00C36C07" w:rsidRDefault="001C638F" w:rsidP="006E2C4A">
            <w:pPr>
              <w:rPr>
                <w:rFonts w:ascii="Arial" w:hAnsi="Arial" w:cs="Arial"/>
                <w:b w:val="0"/>
              </w:rPr>
            </w:pPr>
          </w:p>
          <w:p w14:paraId="78CA90A6" w14:textId="3A311A22" w:rsidR="006E2C4A" w:rsidRPr="00C36C07" w:rsidRDefault="006E2C4A" w:rsidP="006E2C4A">
            <w:pPr>
              <w:rPr>
                <w:rFonts w:ascii="Arial" w:hAnsi="Arial" w:cs="Arial"/>
                <w:b w:val="0"/>
              </w:rPr>
            </w:pPr>
          </w:p>
        </w:tc>
      </w:tr>
      <w:tr w:rsidR="00843CB0" w14:paraId="78CA90AA" w14:textId="77777777" w:rsidTr="005C74F8">
        <w:trPr>
          <w:trHeight w:hRule="exact" w:val="142"/>
        </w:trPr>
        <w:tc>
          <w:tcPr>
            <w:tcW w:w="2122" w:type="dxa"/>
            <w:vMerge/>
            <w:shd w:val="clear" w:color="auto" w:fill="auto"/>
          </w:tcPr>
          <w:p w14:paraId="78CA90A8" w14:textId="77777777" w:rsidR="00843CB0" w:rsidRPr="00555CDB" w:rsidRDefault="00843CB0" w:rsidP="00843CB0">
            <w:pPr>
              <w:rPr>
                <w:rFonts w:ascii="Arial" w:hAnsi="Arial" w:cs="Arial"/>
                <w:sz w:val="18"/>
                <w:szCs w:val="18"/>
              </w:rPr>
            </w:pPr>
          </w:p>
        </w:tc>
        <w:tc>
          <w:tcPr>
            <w:tcW w:w="7938" w:type="dxa"/>
            <w:gridSpan w:val="2"/>
            <w:tcBorders>
              <w:top w:val="nil"/>
              <w:bottom w:val="nil"/>
            </w:tcBorders>
            <w:shd w:val="clear" w:color="auto" w:fill="auto"/>
          </w:tcPr>
          <w:p w14:paraId="78CA90A9" w14:textId="250858D3" w:rsidR="00843CB0" w:rsidRPr="00C36C07" w:rsidRDefault="5351CEA6" w:rsidP="5351CEA6">
            <w:pPr>
              <w:rPr>
                <w:rFonts w:ascii="Arial" w:hAnsi="Arial" w:cs="Arial"/>
                <w:b w:val="0"/>
                <w:sz w:val="12"/>
                <w:szCs w:val="12"/>
              </w:rPr>
            </w:pPr>
            <w:r w:rsidRPr="00C36C07">
              <w:rPr>
                <w:rFonts w:ascii="Arial" w:hAnsi="Arial" w:cs="Arial"/>
                <w:b w:val="0"/>
                <w:sz w:val="12"/>
                <w:szCs w:val="12"/>
              </w:rPr>
              <w:t xml:space="preserve">B </w:t>
            </w:r>
            <w:r w:rsidR="007C39D0">
              <w:rPr>
                <w:rFonts w:ascii="Arial" w:hAnsi="Arial" w:cs="Arial"/>
                <w:b w:val="0"/>
                <w:sz w:val="12"/>
                <w:szCs w:val="12"/>
              </w:rPr>
              <w:t xml:space="preserve">Sähköisesti </w:t>
            </w:r>
            <w:r w:rsidRPr="00C36C07">
              <w:rPr>
                <w:rFonts w:ascii="Arial" w:hAnsi="Arial" w:cs="Arial"/>
                <w:b w:val="0"/>
                <w:sz w:val="12"/>
                <w:szCs w:val="12"/>
              </w:rPr>
              <w:t>käsiteltävät tiedot</w:t>
            </w:r>
          </w:p>
        </w:tc>
      </w:tr>
      <w:tr w:rsidR="005D7D35" w:rsidRPr="005D7D35" w14:paraId="78CA90AD" w14:textId="77777777" w:rsidTr="005C74F8">
        <w:trPr>
          <w:trHeight w:val="1069"/>
        </w:trPr>
        <w:tc>
          <w:tcPr>
            <w:tcW w:w="2122" w:type="dxa"/>
            <w:vMerge/>
            <w:shd w:val="clear" w:color="auto" w:fill="auto"/>
          </w:tcPr>
          <w:p w14:paraId="78CA90AB" w14:textId="77777777" w:rsidR="00843CB0" w:rsidRPr="00555CDB" w:rsidRDefault="00843CB0" w:rsidP="00843CB0">
            <w:pPr>
              <w:rPr>
                <w:rFonts w:ascii="Arial" w:hAnsi="Arial" w:cs="Arial"/>
                <w:sz w:val="18"/>
                <w:szCs w:val="18"/>
              </w:rPr>
            </w:pPr>
          </w:p>
        </w:tc>
        <w:tc>
          <w:tcPr>
            <w:tcW w:w="7938" w:type="dxa"/>
            <w:gridSpan w:val="2"/>
            <w:tcBorders>
              <w:top w:val="nil"/>
              <w:bottom w:val="single" w:sz="4" w:space="0" w:color="auto"/>
            </w:tcBorders>
            <w:shd w:val="clear" w:color="auto" w:fill="auto"/>
          </w:tcPr>
          <w:p w14:paraId="3F67861E" w14:textId="4FB7BB66" w:rsidR="00B45C33" w:rsidRPr="005D7D35" w:rsidRDefault="00B45C33" w:rsidP="5351CEA6">
            <w:pPr>
              <w:rPr>
                <w:rFonts w:ascii="Arial" w:hAnsi="Arial" w:cs="Arial"/>
                <w:b w:val="0"/>
              </w:rPr>
            </w:pPr>
          </w:p>
          <w:p w14:paraId="2A84AFF8" w14:textId="33A64D0B" w:rsidR="005D7D35" w:rsidRDefault="005D7D35" w:rsidP="005D7D35">
            <w:pPr>
              <w:autoSpaceDE w:val="0"/>
              <w:autoSpaceDN w:val="0"/>
              <w:adjustRightInd w:val="0"/>
              <w:rPr>
                <w:rFonts w:ascii="Arial" w:hAnsi="Arial" w:cs="Arial"/>
                <w:b w:val="0"/>
              </w:rPr>
            </w:pPr>
            <w:r>
              <w:rPr>
                <w:rFonts w:ascii="Arial" w:hAnsi="Arial" w:cs="Arial"/>
                <w:b w:val="0"/>
              </w:rPr>
              <w:t xml:space="preserve">Savonia-ammattikorkeakoulu on </w:t>
            </w:r>
            <w:r w:rsidRPr="005D7D35">
              <w:rPr>
                <w:rFonts w:ascii="Arial" w:hAnsi="Arial" w:cs="Arial"/>
                <w:b w:val="0"/>
              </w:rPr>
              <w:t>sitoutun</w:t>
            </w:r>
            <w:r>
              <w:rPr>
                <w:rFonts w:ascii="Arial" w:hAnsi="Arial" w:cs="Arial"/>
                <w:b w:val="0"/>
              </w:rPr>
              <w:t>ut</w:t>
            </w:r>
            <w:r w:rsidRPr="005D7D35">
              <w:rPr>
                <w:rFonts w:ascii="Arial" w:hAnsi="Arial" w:cs="Arial"/>
                <w:b w:val="0"/>
              </w:rPr>
              <w:t xml:space="preserve"> käsittelemään henkilötietoja luottamuksellisella ja tietoturvallisella tavalla. </w:t>
            </w:r>
            <w:r>
              <w:rPr>
                <w:rFonts w:ascii="Arial" w:hAnsi="Arial" w:cs="Arial"/>
                <w:b w:val="0"/>
              </w:rPr>
              <w:t>H</w:t>
            </w:r>
            <w:r w:rsidRPr="005D7D35">
              <w:rPr>
                <w:rFonts w:ascii="Arial" w:hAnsi="Arial" w:cs="Arial"/>
                <w:b w:val="0"/>
              </w:rPr>
              <w:t xml:space="preserve">enkilötietoja sisältävän järjestelmän käyttöön ovat oikeutettuja vain ne </w:t>
            </w:r>
            <w:r>
              <w:rPr>
                <w:rFonts w:ascii="Arial" w:hAnsi="Arial" w:cs="Arial"/>
                <w:b w:val="0"/>
              </w:rPr>
              <w:t>henkilöt</w:t>
            </w:r>
            <w:r w:rsidRPr="005D7D35">
              <w:rPr>
                <w:rFonts w:ascii="Arial" w:hAnsi="Arial" w:cs="Arial"/>
                <w:b w:val="0"/>
              </w:rPr>
              <w:t xml:space="preserve">, joilla on työnsä puolesta oikeus käsitellä </w:t>
            </w:r>
            <w:r w:rsidR="008128B0">
              <w:rPr>
                <w:rFonts w:ascii="Arial" w:hAnsi="Arial" w:cs="Arial"/>
                <w:b w:val="0"/>
              </w:rPr>
              <w:t xml:space="preserve">kyseisiä </w:t>
            </w:r>
            <w:r>
              <w:rPr>
                <w:rFonts w:ascii="Arial" w:hAnsi="Arial" w:cs="Arial"/>
                <w:b w:val="0"/>
              </w:rPr>
              <w:t>henkilötietoja</w:t>
            </w:r>
            <w:r w:rsidRPr="005D7D35">
              <w:rPr>
                <w:rFonts w:ascii="Arial" w:hAnsi="Arial" w:cs="Arial"/>
                <w:b w:val="0"/>
              </w:rPr>
              <w:t xml:space="preserve">. Kullakin käyttäjällä on oma käyttäjätunnus ja salasana järjestelmään. </w:t>
            </w:r>
          </w:p>
          <w:p w14:paraId="30B48269" w14:textId="77777777" w:rsidR="005D7D35" w:rsidRPr="005D7D35" w:rsidRDefault="005D7D35" w:rsidP="005D7D35">
            <w:pPr>
              <w:autoSpaceDE w:val="0"/>
              <w:autoSpaceDN w:val="0"/>
              <w:adjustRightInd w:val="0"/>
              <w:rPr>
                <w:rFonts w:ascii="Arial" w:hAnsi="Arial" w:cs="Arial"/>
                <w:b w:val="0"/>
              </w:rPr>
            </w:pPr>
          </w:p>
          <w:p w14:paraId="6FCAE155" w14:textId="6E8B557B" w:rsidR="006E2C4A" w:rsidRDefault="005D7D35" w:rsidP="005D7D35">
            <w:pPr>
              <w:rPr>
                <w:rFonts w:ascii="Arial" w:hAnsi="Arial" w:cs="Arial"/>
                <w:b w:val="0"/>
              </w:rPr>
            </w:pPr>
            <w:r>
              <w:rPr>
                <w:rFonts w:ascii="Arial" w:hAnsi="Arial" w:cs="Arial"/>
                <w:b w:val="0"/>
              </w:rPr>
              <w:t xml:space="preserve">Henkilötietoja sisältävät </w:t>
            </w:r>
            <w:r w:rsidRPr="005D7D35">
              <w:rPr>
                <w:rFonts w:ascii="Arial" w:hAnsi="Arial" w:cs="Arial"/>
                <w:b w:val="0"/>
              </w:rPr>
              <w:t>tietokan</w:t>
            </w:r>
            <w:r>
              <w:rPr>
                <w:rFonts w:ascii="Arial" w:hAnsi="Arial" w:cs="Arial"/>
                <w:b w:val="0"/>
              </w:rPr>
              <w:t>nat</w:t>
            </w:r>
            <w:r w:rsidRPr="005D7D35">
              <w:rPr>
                <w:rFonts w:ascii="Arial" w:hAnsi="Arial" w:cs="Arial"/>
                <w:b w:val="0"/>
              </w:rPr>
              <w:t xml:space="preserve"> ovat palomuurein, salasanoin ja muilla teknisillä keinoilla suojattuja. Tietokannat ja niiden varmuuskopiot sijaitsevat lukituissa tiloissa ja tietoihin pääsevät käsiksi vain tietyt ennalta nimetyt henkilöt.</w:t>
            </w:r>
            <w:r>
              <w:rPr>
                <w:rFonts w:ascii="Arial" w:hAnsi="Arial" w:cs="Arial"/>
                <w:b w:val="0"/>
              </w:rPr>
              <w:t xml:space="preserve"> </w:t>
            </w:r>
          </w:p>
          <w:p w14:paraId="78CA90AC" w14:textId="6031C120" w:rsidR="005D7D35" w:rsidRPr="005D7D35" w:rsidRDefault="005D7D35" w:rsidP="005D7D35">
            <w:pPr>
              <w:rPr>
                <w:rFonts w:ascii="Arial" w:hAnsi="Arial" w:cs="Arial"/>
                <w:b w:val="0"/>
              </w:rPr>
            </w:pPr>
          </w:p>
        </w:tc>
      </w:tr>
      <w:tr w:rsidR="00843CB0" w14:paraId="78CA90B8" w14:textId="77777777" w:rsidTr="005C74F8">
        <w:trPr>
          <w:trHeight w:val="47"/>
        </w:trPr>
        <w:tc>
          <w:tcPr>
            <w:tcW w:w="2122" w:type="dxa"/>
            <w:shd w:val="clear" w:color="auto" w:fill="auto"/>
          </w:tcPr>
          <w:p w14:paraId="78CA90AF" w14:textId="59C7448D" w:rsidR="00843CB0" w:rsidRPr="00555CDB" w:rsidRDefault="5351CEA6" w:rsidP="5351CEA6">
            <w:pPr>
              <w:rPr>
                <w:rFonts w:ascii="Arial" w:hAnsi="Arial" w:cs="Arial"/>
                <w:sz w:val="18"/>
                <w:szCs w:val="18"/>
              </w:rPr>
            </w:pPr>
            <w:r w:rsidRPr="5351CEA6">
              <w:rPr>
                <w:rFonts w:ascii="Arial" w:hAnsi="Arial" w:cs="Arial"/>
              </w:rPr>
              <w:t>13. Rekisteröidyn oikeudet</w:t>
            </w:r>
          </w:p>
        </w:tc>
        <w:tc>
          <w:tcPr>
            <w:tcW w:w="7938" w:type="dxa"/>
            <w:gridSpan w:val="2"/>
            <w:tcBorders>
              <w:top w:val="single" w:sz="4" w:space="0" w:color="auto"/>
              <w:bottom w:val="single" w:sz="4" w:space="0" w:color="auto"/>
            </w:tcBorders>
            <w:shd w:val="clear" w:color="auto" w:fill="auto"/>
          </w:tcPr>
          <w:p w14:paraId="59D25CE0" w14:textId="4784A3B5" w:rsidR="00504619" w:rsidRDefault="00504619" w:rsidP="00504619">
            <w:pPr>
              <w:spacing w:before="20"/>
              <w:rPr>
                <w:rFonts w:ascii="Arial" w:hAnsi="Arial" w:cs="Arial"/>
                <w:b w:val="0"/>
              </w:rPr>
            </w:pPr>
            <w:r>
              <w:rPr>
                <w:rFonts w:ascii="Arial" w:hAnsi="Arial" w:cs="Arial"/>
                <w:b w:val="0"/>
              </w:rPr>
              <w:t>Rekisteröidyn oikeuksiin liittyvissä kysymyksissä voit ottaa yhteyttä rekisterin yhteyshenkilöön tai tietosuojavastaavaan.</w:t>
            </w:r>
          </w:p>
          <w:p w14:paraId="4E7A5E68" w14:textId="77777777" w:rsidR="00EF60E1" w:rsidRDefault="00EF60E1" w:rsidP="00504619">
            <w:pPr>
              <w:spacing w:before="20"/>
              <w:rPr>
                <w:rFonts w:ascii="Arial" w:hAnsi="Arial" w:cs="Arial"/>
                <w:b w:val="0"/>
              </w:rPr>
            </w:pPr>
          </w:p>
          <w:p w14:paraId="44B97A9E" w14:textId="2B6F6E9F" w:rsidR="009F0369" w:rsidRDefault="009F0369" w:rsidP="000E38C7">
            <w:pPr>
              <w:spacing w:before="20"/>
              <w:rPr>
                <w:rFonts w:ascii="Arial" w:hAnsi="Arial" w:cs="Arial"/>
                <w:b w:val="0"/>
              </w:rPr>
            </w:pPr>
            <w:r>
              <w:rPr>
                <w:rFonts w:ascii="Arial" w:hAnsi="Arial" w:cs="Arial"/>
                <w:b w:val="0"/>
              </w:rPr>
              <w:t>EU:n tietosuoja-asetus (2016/679) antaa rekisteröidylle seuraavat oikeudet:</w:t>
            </w:r>
          </w:p>
          <w:p w14:paraId="1AA1C6BC" w14:textId="77777777" w:rsidR="009F0369" w:rsidRPr="009F0369" w:rsidRDefault="009F0369" w:rsidP="000E38C7">
            <w:pPr>
              <w:spacing w:before="20"/>
              <w:rPr>
                <w:rFonts w:ascii="Arial" w:hAnsi="Arial" w:cs="Arial"/>
                <w:b w:val="0"/>
              </w:rPr>
            </w:pPr>
          </w:p>
          <w:p w14:paraId="45425FCC" w14:textId="77777777" w:rsidR="00F93E35" w:rsidRDefault="00525302" w:rsidP="000E38C7">
            <w:pPr>
              <w:spacing w:before="20"/>
              <w:rPr>
                <w:rFonts w:ascii="Arial" w:hAnsi="Arial" w:cs="Arial"/>
              </w:rPr>
            </w:pPr>
            <w:r>
              <w:rPr>
                <w:rFonts w:ascii="Arial" w:hAnsi="Arial" w:cs="Arial"/>
              </w:rPr>
              <w:t>Oikeus saada pääsy tietoihinsa</w:t>
            </w:r>
          </w:p>
          <w:p w14:paraId="799BC419" w14:textId="57BD9DCB" w:rsidR="00525302" w:rsidRDefault="009F0369" w:rsidP="009F0369">
            <w:pPr>
              <w:spacing w:before="20"/>
              <w:rPr>
                <w:rFonts w:ascii="Arial" w:hAnsi="Arial" w:cs="Arial"/>
                <w:b w:val="0"/>
              </w:rPr>
            </w:pPr>
            <w:r>
              <w:rPr>
                <w:rFonts w:ascii="Arial" w:hAnsi="Arial" w:cs="Arial"/>
                <w:b w:val="0"/>
              </w:rPr>
              <w:t xml:space="preserve">Rekisteröidyllä on oikeus saada rekisterinpitäjältä vahvistus siitä, käsitelläänkö häntä koskevia henkilötietoja. Rekisteröidyllä on oikeus saada pääsy tietoihin. Tarkastusoikeudesta voidaan periä maksu. Tarkastusoikeudesta voidaan kieltäytyä, jos pyynnöt ovat ilmeisen perusteettomia tai kohtuuttomia, erityisesti jos niitä esitetään toistuvasti. (artikla 12 ja </w:t>
            </w:r>
            <w:r w:rsidR="00F261DC">
              <w:rPr>
                <w:rFonts w:ascii="Arial" w:hAnsi="Arial" w:cs="Arial"/>
                <w:b w:val="0"/>
              </w:rPr>
              <w:t>1</w:t>
            </w:r>
            <w:r>
              <w:rPr>
                <w:rFonts w:ascii="Arial" w:hAnsi="Arial" w:cs="Arial"/>
                <w:b w:val="0"/>
              </w:rPr>
              <w:t>5)</w:t>
            </w:r>
          </w:p>
          <w:p w14:paraId="2100105B" w14:textId="77777777" w:rsidR="00C36C07" w:rsidRDefault="00C36C07" w:rsidP="009F0369">
            <w:pPr>
              <w:spacing w:before="20"/>
              <w:rPr>
                <w:rFonts w:ascii="Arial" w:hAnsi="Arial" w:cs="Arial"/>
              </w:rPr>
            </w:pPr>
          </w:p>
          <w:p w14:paraId="50AFF206" w14:textId="736D6FE4" w:rsidR="009F0369" w:rsidRDefault="009F0369" w:rsidP="009F0369">
            <w:pPr>
              <w:spacing w:before="20"/>
              <w:rPr>
                <w:rFonts w:ascii="Arial" w:hAnsi="Arial" w:cs="Arial"/>
              </w:rPr>
            </w:pPr>
            <w:r>
              <w:rPr>
                <w:rFonts w:ascii="Arial" w:hAnsi="Arial" w:cs="Arial"/>
              </w:rPr>
              <w:t>Oikeus tietojen oikaisemiseen</w:t>
            </w:r>
            <w:r w:rsidR="009172AC">
              <w:rPr>
                <w:rFonts w:ascii="Arial" w:hAnsi="Arial" w:cs="Arial"/>
              </w:rPr>
              <w:t xml:space="preserve"> </w:t>
            </w:r>
          </w:p>
          <w:p w14:paraId="1BDCFBC7" w14:textId="2F0C5BDF" w:rsidR="009F0369" w:rsidRDefault="009F0369" w:rsidP="009F0369">
            <w:pPr>
              <w:spacing w:before="20"/>
              <w:rPr>
                <w:rFonts w:ascii="Arial" w:hAnsi="Arial" w:cs="Arial"/>
                <w:b w:val="0"/>
              </w:rPr>
            </w:pPr>
            <w:r>
              <w:rPr>
                <w:rFonts w:ascii="Arial" w:hAnsi="Arial" w:cs="Arial"/>
                <w:b w:val="0"/>
              </w:rPr>
              <w:t>Rekisteröidyllä on oikeus vaatia rekisterissä olevan virheellisen tiedon oikaisemista. (artikla 16)</w:t>
            </w:r>
            <w:r w:rsidR="001F4A42">
              <w:rPr>
                <w:rFonts w:ascii="Arial" w:hAnsi="Arial" w:cs="Arial"/>
                <w:b w:val="0"/>
              </w:rPr>
              <w:t xml:space="preserve"> </w:t>
            </w:r>
          </w:p>
          <w:p w14:paraId="72A0FA67" w14:textId="77777777" w:rsidR="009F0369" w:rsidRDefault="009F0369" w:rsidP="009F0369">
            <w:pPr>
              <w:spacing w:before="20"/>
              <w:rPr>
                <w:rFonts w:ascii="Arial" w:hAnsi="Arial" w:cs="Arial"/>
                <w:b w:val="0"/>
              </w:rPr>
            </w:pPr>
          </w:p>
          <w:p w14:paraId="24B323CD" w14:textId="77777777" w:rsidR="009F0369" w:rsidRDefault="009F0369" w:rsidP="009F0369">
            <w:pPr>
              <w:spacing w:before="20"/>
              <w:rPr>
                <w:rFonts w:ascii="Arial" w:hAnsi="Arial" w:cs="Arial"/>
              </w:rPr>
            </w:pPr>
            <w:r>
              <w:rPr>
                <w:rFonts w:ascii="Arial" w:hAnsi="Arial" w:cs="Arial"/>
              </w:rPr>
              <w:t>Oikeus tietojen poistamiseen</w:t>
            </w:r>
          </w:p>
          <w:p w14:paraId="077135FC" w14:textId="4DBDBFDF" w:rsidR="009F0369" w:rsidRDefault="009F0369" w:rsidP="009F0369">
            <w:pPr>
              <w:spacing w:before="20"/>
              <w:rPr>
                <w:rFonts w:ascii="Arial" w:hAnsi="Arial" w:cs="Arial"/>
                <w:b w:val="0"/>
              </w:rPr>
            </w:pPr>
            <w:r>
              <w:rPr>
                <w:rFonts w:ascii="Arial" w:hAnsi="Arial" w:cs="Arial"/>
                <w:b w:val="0"/>
              </w:rPr>
              <w:t>Rekisteröidyllä on oikeus tietyin tietosuoja-asetuksessa säädetyin rajoituksin vaatia henkilötietojensa poistamista</w:t>
            </w:r>
            <w:r w:rsidR="0055544B">
              <w:rPr>
                <w:rFonts w:ascii="Arial" w:hAnsi="Arial" w:cs="Arial"/>
                <w:b w:val="0"/>
              </w:rPr>
              <w:t>.</w:t>
            </w:r>
            <w:r w:rsidR="0055544B" w:rsidRPr="001F4A42">
              <w:rPr>
                <w:rFonts w:ascii="Arial" w:hAnsi="Arial" w:cs="Arial"/>
                <w:b w:val="0"/>
              </w:rPr>
              <w:t xml:space="preserve"> Poistamisoikeutta ei ole, jos käsittelemme henkilötietojasi lakisääteisen velvoitteen noudattamiseksi tai jos henkilötietojesi käsittely tapahtuu yleistä etua koskevan tehtävän suorittamiseksi tai </w:t>
            </w:r>
            <w:r w:rsidR="0055544B">
              <w:rPr>
                <w:rFonts w:ascii="Arial" w:hAnsi="Arial" w:cs="Arial"/>
                <w:b w:val="0"/>
              </w:rPr>
              <w:t>ammattikorkeakoulu</w:t>
            </w:r>
            <w:r w:rsidR="0055544B" w:rsidRPr="001F4A42">
              <w:rPr>
                <w:rFonts w:ascii="Arial" w:hAnsi="Arial" w:cs="Arial"/>
                <w:b w:val="0"/>
              </w:rPr>
              <w:t>lle kuuluvan julkisen vallan käyttämistä varten.</w:t>
            </w:r>
            <w:r>
              <w:rPr>
                <w:rFonts w:ascii="Arial" w:hAnsi="Arial" w:cs="Arial"/>
                <w:b w:val="0"/>
              </w:rPr>
              <w:t xml:space="preserve"> (artikla 17)</w:t>
            </w:r>
            <w:r w:rsidR="009172AC">
              <w:rPr>
                <w:rFonts w:ascii="Arial" w:hAnsi="Arial" w:cs="Arial"/>
                <w:b w:val="0"/>
              </w:rPr>
              <w:t xml:space="preserve"> </w:t>
            </w:r>
          </w:p>
          <w:p w14:paraId="56B155D9" w14:textId="77777777" w:rsidR="009F0369" w:rsidRDefault="009F0369" w:rsidP="009F0369">
            <w:pPr>
              <w:spacing w:before="20"/>
              <w:rPr>
                <w:rFonts w:ascii="Arial" w:hAnsi="Arial" w:cs="Arial"/>
                <w:b w:val="0"/>
              </w:rPr>
            </w:pPr>
          </w:p>
          <w:p w14:paraId="2069E5F3" w14:textId="77777777" w:rsidR="009F0369" w:rsidRDefault="009F0369" w:rsidP="009F0369">
            <w:pPr>
              <w:spacing w:before="20"/>
              <w:rPr>
                <w:rFonts w:ascii="Arial" w:hAnsi="Arial" w:cs="Arial"/>
              </w:rPr>
            </w:pPr>
            <w:r>
              <w:rPr>
                <w:rFonts w:ascii="Arial" w:hAnsi="Arial" w:cs="Arial"/>
              </w:rPr>
              <w:t>Oikeus käsittelyn rajoittamiseen</w:t>
            </w:r>
          </w:p>
          <w:p w14:paraId="0B41DB97" w14:textId="486A6F6B" w:rsidR="00C378C1" w:rsidRDefault="009F0369" w:rsidP="009F0369">
            <w:pPr>
              <w:spacing w:before="20"/>
              <w:rPr>
                <w:rFonts w:ascii="Arial" w:hAnsi="Arial" w:cs="Arial"/>
                <w:b w:val="0"/>
              </w:rPr>
            </w:pPr>
            <w:r>
              <w:rPr>
                <w:rFonts w:ascii="Arial" w:hAnsi="Arial" w:cs="Arial"/>
                <w:b w:val="0"/>
              </w:rPr>
              <w:t>Rekisteröidyllä on oikeus tietyin tietosuoja-asetuksessa säädetyin ehdoin vaatia käsittelyn rajoittamista. (artikla 18)</w:t>
            </w:r>
            <w:r w:rsidR="009172AC">
              <w:rPr>
                <w:rFonts w:ascii="Arial" w:hAnsi="Arial" w:cs="Arial"/>
                <w:b w:val="0"/>
              </w:rPr>
              <w:t xml:space="preserve"> </w:t>
            </w:r>
          </w:p>
          <w:p w14:paraId="4FF5C7CB" w14:textId="10765E48" w:rsidR="009F0369" w:rsidRDefault="009F0369" w:rsidP="009F0369">
            <w:pPr>
              <w:spacing w:before="20"/>
              <w:rPr>
                <w:rFonts w:ascii="Arial" w:hAnsi="Arial" w:cs="Arial"/>
                <w:b w:val="0"/>
              </w:rPr>
            </w:pPr>
          </w:p>
          <w:p w14:paraId="197F4D5E" w14:textId="77777777" w:rsidR="009F0369" w:rsidRDefault="00107FFD" w:rsidP="009F0369">
            <w:pPr>
              <w:spacing w:before="20"/>
              <w:rPr>
                <w:rFonts w:ascii="Arial" w:hAnsi="Arial" w:cs="Arial"/>
              </w:rPr>
            </w:pPr>
            <w:r>
              <w:rPr>
                <w:rFonts w:ascii="Arial" w:hAnsi="Arial" w:cs="Arial"/>
              </w:rPr>
              <w:t>Oikeus siirtää tiedot järjestelmästä toiseen</w:t>
            </w:r>
          </w:p>
          <w:p w14:paraId="5C6DE05E" w14:textId="59BAD173" w:rsidR="00107FFD" w:rsidRDefault="001C638F" w:rsidP="009F0369">
            <w:pPr>
              <w:spacing w:before="20"/>
              <w:rPr>
                <w:rFonts w:ascii="Arial" w:hAnsi="Arial" w:cs="Arial"/>
                <w:b w:val="0"/>
              </w:rPr>
            </w:pPr>
            <w:r>
              <w:rPr>
                <w:rFonts w:ascii="Arial" w:hAnsi="Arial" w:cs="Arial"/>
                <w:b w:val="0"/>
              </w:rPr>
              <w:t>Rekisteröidyllä on oikeus saada koneluettavassa muodossa häntä koskevat henkilötiedot, jotka hän on rekisterinpitäjälle toimittanut, mikäli käsittely perustuu suostumukseen ja käsittely tapahtuu automaattisesti. (artikla 20)</w:t>
            </w:r>
            <w:r w:rsidR="009172AC">
              <w:rPr>
                <w:rFonts w:ascii="Arial" w:hAnsi="Arial" w:cs="Arial"/>
                <w:b w:val="0"/>
              </w:rPr>
              <w:t xml:space="preserve"> </w:t>
            </w:r>
          </w:p>
          <w:p w14:paraId="6F020BC1" w14:textId="3FA4A553" w:rsidR="009172AC" w:rsidRDefault="009172AC" w:rsidP="009F0369">
            <w:pPr>
              <w:spacing w:before="20"/>
              <w:rPr>
                <w:rFonts w:ascii="Arial" w:hAnsi="Arial" w:cs="Arial"/>
                <w:b w:val="0"/>
              </w:rPr>
            </w:pPr>
          </w:p>
          <w:p w14:paraId="11C7B798" w14:textId="094E3A16" w:rsidR="009172AC" w:rsidRDefault="009172AC" w:rsidP="009F0369">
            <w:pPr>
              <w:spacing w:before="20"/>
              <w:rPr>
                <w:rFonts w:ascii="Arial" w:hAnsi="Arial" w:cs="Arial"/>
                <w:bCs/>
              </w:rPr>
            </w:pPr>
            <w:r w:rsidRPr="009172AC">
              <w:rPr>
                <w:rFonts w:ascii="Arial" w:hAnsi="Arial" w:cs="Arial"/>
                <w:bCs/>
              </w:rPr>
              <w:t xml:space="preserve">Rekisteröidyn vastustamisoikeus </w:t>
            </w:r>
          </w:p>
          <w:p w14:paraId="19172301" w14:textId="54E730F2" w:rsidR="009172AC" w:rsidRPr="009172AC" w:rsidRDefault="005C74F8" w:rsidP="009F0369">
            <w:pPr>
              <w:spacing w:before="20"/>
              <w:rPr>
                <w:rFonts w:ascii="Arial" w:hAnsi="Arial" w:cs="Arial"/>
                <w:b w:val="0"/>
              </w:rPr>
            </w:pPr>
            <w:r>
              <w:rPr>
                <w:rFonts w:ascii="Arial" w:hAnsi="Arial" w:cs="Arial"/>
                <w:b w:val="0"/>
              </w:rPr>
              <w:t>R</w:t>
            </w:r>
            <w:r w:rsidR="009172AC" w:rsidRPr="009172AC">
              <w:rPr>
                <w:rFonts w:ascii="Arial" w:hAnsi="Arial" w:cs="Arial"/>
                <w:b w:val="0"/>
              </w:rPr>
              <w:t xml:space="preserve">ekisteröidyllä on oikeus vastustaa, henkilökohtaiseen erityiseen tilanteeseensa liittyvällä perusteella, häntä koskevien henkilötietojen käsittelyä, </w:t>
            </w:r>
            <w:r w:rsidR="000A50D6">
              <w:rPr>
                <w:rFonts w:ascii="Arial" w:hAnsi="Arial" w:cs="Arial"/>
                <w:b w:val="0"/>
              </w:rPr>
              <w:t xml:space="preserve">kun </w:t>
            </w:r>
            <w:r w:rsidR="009172AC" w:rsidRPr="009172AC">
              <w:rPr>
                <w:rFonts w:ascii="Arial" w:hAnsi="Arial" w:cs="Arial"/>
                <w:b w:val="0"/>
              </w:rPr>
              <w:t xml:space="preserve">käsittely on tarpeen </w:t>
            </w:r>
            <w:r w:rsidR="009172AC" w:rsidRPr="009172AC">
              <w:rPr>
                <w:rFonts w:ascii="Arial" w:hAnsi="Arial" w:cs="Arial"/>
                <w:b w:val="0"/>
              </w:rPr>
              <w:lastRenderedPageBreak/>
              <w:t>yleistä etua koskevan tehtävän suorittamiseksi tai rekisterinpitäjälle kuuluvan julkisen vallan käyttämiseksi. Rekisterinpitäjä ei saa enää käsitellä henkilötietoja, paitsi jos rekisterinpitäjä voi osoittaa, että käsittelyyn on olemassa huomattavan tärkeä ja perusteltu syy, joka syrjäyttää rekisteröidyn edut, oikeudet ja vapaudet tai jos se on tarpeen oikeusvaateen laatimiseksi, esittämiseksi tai puolustamiseksi.</w:t>
            </w:r>
            <w:r>
              <w:rPr>
                <w:rFonts w:ascii="Arial" w:hAnsi="Arial" w:cs="Arial"/>
                <w:b w:val="0"/>
              </w:rPr>
              <w:t xml:space="preserve"> (artikla 21) </w:t>
            </w:r>
          </w:p>
          <w:p w14:paraId="714ED93A" w14:textId="78F07017" w:rsidR="009172AC" w:rsidRDefault="009172AC" w:rsidP="009F0369">
            <w:pPr>
              <w:spacing w:before="20"/>
              <w:rPr>
                <w:rFonts w:ascii="Arial" w:hAnsi="Arial" w:cs="Arial"/>
                <w:b w:val="0"/>
              </w:rPr>
            </w:pPr>
          </w:p>
          <w:p w14:paraId="3B092375" w14:textId="66388D74" w:rsidR="009172AC" w:rsidRPr="009172AC" w:rsidRDefault="009172AC" w:rsidP="009F0369">
            <w:pPr>
              <w:spacing w:before="20"/>
              <w:rPr>
                <w:rFonts w:ascii="Arial" w:hAnsi="Arial" w:cs="Arial"/>
                <w:bCs/>
              </w:rPr>
            </w:pPr>
            <w:r w:rsidRPr="009172AC">
              <w:rPr>
                <w:rFonts w:ascii="Arial" w:hAnsi="Arial" w:cs="Arial"/>
                <w:bCs/>
              </w:rPr>
              <w:t>Oikeus peruuttaa suostumus</w:t>
            </w:r>
          </w:p>
          <w:p w14:paraId="2297865D" w14:textId="36264FED" w:rsidR="009172AC" w:rsidRPr="001C638F" w:rsidRDefault="009172AC" w:rsidP="009F0369">
            <w:pPr>
              <w:spacing w:before="20"/>
              <w:rPr>
                <w:rFonts w:ascii="Arial" w:hAnsi="Arial" w:cs="Arial"/>
                <w:b w:val="0"/>
              </w:rPr>
            </w:pPr>
            <w:r w:rsidRPr="009172AC">
              <w:rPr>
                <w:rFonts w:ascii="Arial" w:hAnsi="Arial" w:cs="Arial"/>
                <w:b w:val="0"/>
              </w:rPr>
              <w:t>Mikäli henkilötietojen käsittely perustuu rekisteröidyn antamaan suostumukseen, on rekisteröidyllä oikeus peruuttaa käsittelyyn antamansa suostumus milloin tahansa tämän vaikuttamatta suostumuksen perusteella ennen tätä suoritetun käsittelyn lainmukaisuuteen.</w:t>
            </w:r>
            <w:r>
              <w:rPr>
                <w:rFonts w:ascii="Arial" w:hAnsi="Arial" w:cs="Arial"/>
                <w:b w:val="0"/>
              </w:rPr>
              <w:t xml:space="preserve"> </w:t>
            </w:r>
            <w:r w:rsidR="00F261DC">
              <w:rPr>
                <w:rFonts w:ascii="Arial" w:hAnsi="Arial" w:cs="Arial"/>
                <w:b w:val="0"/>
              </w:rPr>
              <w:t xml:space="preserve">(artikla 7) </w:t>
            </w:r>
          </w:p>
          <w:p w14:paraId="44F878A4" w14:textId="77777777" w:rsidR="009F0369" w:rsidRDefault="009F0369" w:rsidP="009F0369">
            <w:pPr>
              <w:spacing w:before="20"/>
              <w:rPr>
                <w:rFonts w:ascii="Arial" w:hAnsi="Arial" w:cs="Arial"/>
                <w:b w:val="0"/>
              </w:rPr>
            </w:pPr>
          </w:p>
          <w:p w14:paraId="274DB8FB" w14:textId="1451EE2C" w:rsidR="00174E60" w:rsidRPr="00F261DC" w:rsidRDefault="00F261DC" w:rsidP="009F0369">
            <w:pPr>
              <w:spacing w:before="20"/>
              <w:rPr>
                <w:rFonts w:ascii="Arial" w:hAnsi="Arial" w:cs="Arial"/>
                <w:bCs/>
              </w:rPr>
            </w:pPr>
            <w:r w:rsidRPr="00F261DC">
              <w:rPr>
                <w:rFonts w:ascii="Arial" w:hAnsi="Arial" w:cs="Arial"/>
                <w:bCs/>
              </w:rPr>
              <w:t>Oikeus tehdä valitus</w:t>
            </w:r>
          </w:p>
          <w:p w14:paraId="27383889" w14:textId="262AC642" w:rsidR="00174E60" w:rsidRDefault="00174E60" w:rsidP="009F0369">
            <w:pPr>
              <w:spacing w:before="20"/>
              <w:rPr>
                <w:rFonts w:ascii="Arial" w:hAnsi="Arial" w:cs="Arial"/>
                <w:b w:val="0"/>
              </w:rPr>
            </w:pPr>
            <w:r w:rsidRPr="00174E60">
              <w:rPr>
                <w:rFonts w:ascii="Arial" w:hAnsi="Arial" w:cs="Arial"/>
                <w:b w:val="0"/>
              </w:rPr>
              <w:t xml:space="preserve">Rekisteröidyllä on oikeus tehdä valitus </w:t>
            </w:r>
            <w:r w:rsidR="001F4A42">
              <w:rPr>
                <w:rFonts w:ascii="Arial" w:hAnsi="Arial" w:cs="Arial"/>
                <w:b w:val="0"/>
              </w:rPr>
              <w:t>Tietosuojavaltuutetun toimistoon,</w:t>
            </w:r>
            <w:r w:rsidR="001F4A42">
              <w:t xml:space="preserve"> </w:t>
            </w:r>
            <w:r w:rsidR="001F4A42" w:rsidRPr="001F4A42">
              <w:rPr>
                <w:rFonts w:ascii="Arial" w:hAnsi="Arial" w:cs="Arial"/>
                <w:b w:val="0"/>
              </w:rPr>
              <w:t>mikäli hän katsoo, että häntä koskevien henkilötietojen käsittelyssä on rikottu voimassa olevaa tietosuojalainsäädäntöä.</w:t>
            </w:r>
          </w:p>
          <w:p w14:paraId="52049543" w14:textId="77777777" w:rsidR="00F261DC" w:rsidRDefault="00F261DC" w:rsidP="009F0369">
            <w:pPr>
              <w:spacing w:before="20"/>
              <w:rPr>
                <w:rFonts w:ascii="Arial" w:hAnsi="Arial" w:cs="Arial"/>
                <w:b w:val="0"/>
              </w:rPr>
            </w:pPr>
          </w:p>
          <w:p w14:paraId="78CA90B7" w14:textId="0B39106F" w:rsidR="00174E60" w:rsidRPr="009F0369" w:rsidRDefault="00174E60" w:rsidP="00504619">
            <w:pPr>
              <w:spacing w:before="20"/>
              <w:rPr>
                <w:rFonts w:ascii="Arial" w:hAnsi="Arial" w:cs="Arial"/>
                <w:b w:val="0"/>
              </w:rPr>
            </w:pPr>
          </w:p>
        </w:tc>
      </w:tr>
      <w:tr w:rsidR="00843CB0" w14:paraId="0314B5DF" w14:textId="77777777" w:rsidTr="005C74F8">
        <w:trPr>
          <w:trHeight w:val="557"/>
        </w:trPr>
        <w:tc>
          <w:tcPr>
            <w:tcW w:w="2122" w:type="dxa"/>
            <w:shd w:val="clear" w:color="auto" w:fill="auto"/>
          </w:tcPr>
          <w:p w14:paraId="524C1179" w14:textId="7E4561F7" w:rsidR="00843CB0" w:rsidRDefault="00425529" w:rsidP="5351CEA6">
            <w:pPr>
              <w:rPr>
                <w:rFonts w:ascii="Arial" w:hAnsi="Arial" w:cs="Arial"/>
              </w:rPr>
            </w:pPr>
            <w:r>
              <w:rPr>
                <w:rFonts w:ascii="Arial" w:hAnsi="Arial" w:cs="Arial"/>
              </w:rPr>
              <w:lastRenderedPageBreak/>
              <w:t>1</w:t>
            </w:r>
            <w:r w:rsidR="0095300A">
              <w:rPr>
                <w:rFonts w:ascii="Arial" w:hAnsi="Arial" w:cs="Arial"/>
              </w:rPr>
              <w:t>4</w:t>
            </w:r>
            <w:r>
              <w:rPr>
                <w:rFonts w:ascii="Arial" w:hAnsi="Arial" w:cs="Arial"/>
              </w:rPr>
              <w:t xml:space="preserve">. </w:t>
            </w:r>
            <w:r w:rsidR="00843CB0">
              <w:rPr>
                <w:rFonts w:ascii="Arial" w:hAnsi="Arial" w:cs="Arial"/>
              </w:rPr>
              <w:t>Auto</w:t>
            </w:r>
            <w:r>
              <w:rPr>
                <w:rFonts w:ascii="Arial" w:hAnsi="Arial" w:cs="Arial"/>
              </w:rPr>
              <w:softHyphen/>
            </w:r>
            <w:r w:rsidR="00843CB0">
              <w:rPr>
                <w:rFonts w:ascii="Arial" w:hAnsi="Arial" w:cs="Arial"/>
              </w:rPr>
              <w:t>maat</w:t>
            </w:r>
            <w:r>
              <w:rPr>
                <w:rFonts w:ascii="Arial" w:hAnsi="Arial" w:cs="Arial"/>
              </w:rPr>
              <w:softHyphen/>
            </w:r>
            <w:r w:rsidR="00843CB0">
              <w:rPr>
                <w:rFonts w:ascii="Arial" w:hAnsi="Arial" w:cs="Arial"/>
              </w:rPr>
              <w:t>ti</w:t>
            </w:r>
            <w:r w:rsidR="00843CB0">
              <w:rPr>
                <w:rFonts w:ascii="Arial" w:hAnsi="Arial" w:cs="Arial"/>
              </w:rPr>
              <w:softHyphen/>
              <w:t>nen päätök</w:t>
            </w:r>
            <w:r w:rsidR="00843CB0">
              <w:rPr>
                <w:rFonts w:ascii="Arial" w:hAnsi="Arial" w:cs="Arial"/>
              </w:rPr>
              <w:softHyphen/>
              <w:t>senteko</w:t>
            </w:r>
          </w:p>
        </w:tc>
        <w:tc>
          <w:tcPr>
            <w:tcW w:w="7938" w:type="dxa"/>
            <w:gridSpan w:val="2"/>
            <w:tcBorders>
              <w:top w:val="single" w:sz="4" w:space="0" w:color="auto"/>
              <w:bottom w:val="single" w:sz="4" w:space="0" w:color="auto"/>
            </w:tcBorders>
            <w:shd w:val="clear" w:color="auto" w:fill="auto"/>
          </w:tcPr>
          <w:p w14:paraId="1A803B38" w14:textId="0FD6336D" w:rsidR="00843CB0" w:rsidRPr="00C36C07" w:rsidRDefault="006B434A" w:rsidP="5351CEA6">
            <w:pPr>
              <w:spacing w:before="20"/>
              <w:rPr>
                <w:rFonts w:ascii="Arial" w:hAnsi="Arial" w:cs="Arial"/>
                <w:b w:val="0"/>
              </w:rPr>
            </w:pPr>
            <w:r w:rsidRPr="00C36C07">
              <w:rPr>
                <w:rFonts w:ascii="Arial" w:hAnsi="Arial" w:cs="Arial"/>
                <w:b w:val="0"/>
              </w:rPr>
              <w:t>Rekisterissä ei teh</w:t>
            </w:r>
            <w:r w:rsidR="00C36C07" w:rsidRPr="00C36C07">
              <w:rPr>
                <w:rFonts w:ascii="Arial" w:hAnsi="Arial" w:cs="Arial"/>
                <w:b w:val="0"/>
              </w:rPr>
              <w:t>dä automaattista päätöksentekoa</w:t>
            </w:r>
            <w:r w:rsidR="00C36C07">
              <w:rPr>
                <w:rFonts w:ascii="Arial" w:hAnsi="Arial" w:cs="Arial"/>
                <w:b w:val="0"/>
              </w:rPr>
              <w:t>.</w:t>
            </w:r>
          </w:p>
          <w:p w14:paraId="4B4722F4" w14:textId="6B62B9B9" w:rsidR="00C36C07" w:rsidRPr="006B434A" w:rsidRDefault="00C36C07" w:rsidP="5351CEA6">
            <w:pPr>
              <w:spacing w:before="20"/>
              <w:rPr>
                <w:rFonts w:ascii="Arial" w:hAnsi="Arial" w:cs="Arial"/>
                <w:b w:val="0"/>
                <w:i/>
              </w:rPr>
            </w:pPr>
          </w:p>
        </w:tc>
      </w:tr>
    </w:tbl>
    <w:p w14:paraId="78CA90D0" w14:textId="5CEDFC48" w:rsidR="007679B5" w:rsidRDefault="007679B5">
      <w:pPr>
        <w:rPr>
          <w:rFonts w:ascii="Arial" w:hAnsi="Arial" w:cs="Arial"/>
          <w:sz w:val="18"/>
          <w:szCs w:val="18"/>
        </w:rPr>
      </w:pPr>
    </w:p>
    <w:sectPr w:rsidR="007679B5" w:rsidSect="002135EE">
      <w:headerReference w:type="default" r:id="rId10"/>
      <w:footerReference w:type="default" r:id="rId11"/>
      <w:pgSz w:w="11906" w:h="16838"/>
      <w:pgMar w:top="1985" w:right="397" w:bottom="56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6E479" w14:textId="77777777" w:rsidR="00CD2DE1" w:rsidRDefault="00CD2DE1" w:rsidP="00D20D68">
      <w:r>
        <w:separator/>
      </w:r>
    </w:p>
  </w:endnote>
  <w:endnote w:type="continuationSeparator" w:id="0">
    <w:p w14:paraId="7BAB5AB7" w14:textId="77777777" w:rsidR="00CD2DE1" w:rsidRDefault="00CD2DE1" w:rsidP="00D20D68">
      <w:r>
        <w:continuationSeparator/>
      </w:r>
    </w:p>
  </w:endnote>
  <w:endnote w:type="continuationNotice" w:id="1">
    <w:p w14:paraId="37FFA6BC" w14:textId="77777777" w:rsidR="00CD2DE1" w:rsidRDefault="00CD2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A90E3" w14:textId="77777777" w:rsidR="00DB6122" w:rsidRPr="00DB6122" w:rsidRDefault="00DB6122" w:rsidP="00DB6122">
    <w:pPr>
      <w:pBdr>
        <w:bottom w:val="single" w:sz="6" w:space="1" w:color="auto"/>
      </w:pBdr>
      <w:tabs>
        <w:tab w:val="left" w:pos="3402"/>
        <w:tab w:val="left" w:pos="6804"/>
        <w:tab w:val="left" w:pos="8222"/>
      </w:tabs>
      <w:autoSpaceDE w:val="0"/>
      <w:autoSpaceDN w:val="0"/>
      <w:adjustRightInd w:val="0"/>
      <w:rPr>
        <w:rFonts w:ascii="TimesNewRoman" w:hAnsi="TimesNewRoman" w:cs="TimesNewRoman"/>
        <w:b w:val="0"/>
      </w:rPr>
    </w:pPr>
  </w:p>
  <w:p w14:paraId="77D3680F" w14:textId="60F21DB1" w:rsidR="000E38C7" w:rsidRPr="000E38C7" w:rsidRDefault="000E38C7" w:rsidP="000E38C7">
    <w:pPr>
      <w:spacing w:line="360" w:lineRule="auto"/>
      <w:rPr>
        <w:rFonts w:ascii="Tahoma" w:eastAsia="Tahoma" w:hAnsi="Tahoma" w:cs="Tahoma"/>
        <w:b w:val="0"/>
        <w:sz w:val="16"/>
        <w:lang w:eastAsia="en-US"/>
      </w:rPr>
    </w:pPr>
    <w:r w:rsidRPr="000E38C7">
      <w:rPr>
        <w:rFonts w:ascii="Tahoma" w:eastAsia="Tahoma" w:hAnsi="Tahoma" w:cs="Tahoma"/>
        <w:b w:val="0"/>
        <w:sz w:val="16"/>
        <w:lang w:eastAsia="en-US"/>
      </w:rPr>
      <w:t>Savonia-ammattikorkeakoulu oy | PL 6, 70201 Kuopio</w:t>
    </w:r>
    <w:r w:rsidR="007C39D0">
      <w:rPr>
        <w:rFonts w:ascii="Tahoma" w:eastAsia="Tahoma" w:hAnsi="Tahoma" w:cs="Tahoma"/>
        <w:b w:val="0"/>
        <w:sz w:val="16"/>
        <w:lang w:eastAsia="en-US"/>
      </w:rPr>
      <w:t xml:space="preserve"> </w:t>
    </w:r>
    <w:r w:rsidRPr="000E38C7">
      <w:rPr>
        <w:rFonts w:ascii="Tahoma" w:eastAsia="Tahoma" w:hAnsi="Tahoma" w:cs="Tahoma"/>
        <w:b w:val="0"/>
        <w:sz w:val="17"/>
        <w:szCs w:val="17"/>
        <w:bdr w:val="none" w:sz="0" w:space="0" w:color="auto" w:frame="1"/>
        <w:lang w:eastAsia="en-US"/>
      </w:rPr>
      <w:t xml:space="preserve">| </w:t>
    </w:r>
    <w:r w:rsidR="004A11CC" w:rsidRPr="004A11CC">
      <w:rPr>
        <w:rFonts w:ascii="Tahoma" w:eastAsia="Tahoma" w:hAnsi="Tahoma" w:cs="Tahoma"/>
        <w:b w:val="0"/>
        <w:sz w:val="16"/>
        <w:lang w:eastAsia="en-US"/>
      </w:rPr>
      <w:t>www.savonia.fi</w:t>
    </w:r>
    <w:r w:rsidR="004A11CC">
      <w:rPr>
        <w:rFonts w:ascii="Tahoma" w:eastAsia="Tahoma" w:hAnsi="Tahoma" w:cs="Tahoma"/>
        <w:b w:val="0"/>
        <w:sz w:val="16"/>
        <w:lang w:eastAsia="en-US"/>
      </w:rPr>
      <w:tab/>
    </w:r>
    <w:r w:rsidR="004A11CC">
      <w:rPr>
        <w:rFonts w:ascii="Tahoma" w:eastAsia="Tahoma" w:hAnsi="Tahoma" w:cs="Tahoma"/>
        <w:b w:val="0"/>
        <w:sz w:val="16"/>
        <w:lang w:eastAsia="en-US"/>
      </w:rPr>
      <w:tab/>
    </w:r>
    <w:r w:rsidR="000A1AC1">
      <w:rPr>
        <w:rFonts w:ascii="Tahoma" w:eastAsia="Tahoma" w:hAnsi="Tahoma" w:cs="Tahoma"/>
        <w:b w:val="0"/>
        <w:sz w:val="16"/>
        <w:lang w:eastAsia="en-US"/>
      </w:rPr>
      <w:tab/>
    </w:r>
    <w:r w:rsidR="007C39D0">
      <w:rPr>
        <w:rFonts w:ascii="Tahoma" w:eastAsia="Tahoma" w:hAnsi="Tahoma" w:cs="Tahoma"/>
        <w:b w:val="0"/>
        <w:sz w:val="16"/>
        <w:lang w:eastAsia="en-US"/>
      </w:rPr>
      <w:tab/>
    </w:r>
    <w:r w:rsidR="004A11CC">
      <w:rPr>
        <w:rFonts w:ascii="Tahoma" w:eastAsia="Tahoma" w:hAnsi="Tahoma" w:cs="Tahoma"/>
        <w:b w:val="0"/>
        <w:sz w:val="16"/>
        <w:lang w:eastAsia="en-US"/>
      </w:rPr>
      <w:fldChar w:fldCharType="begin"/>
    </w:r>
    <w:r w:rsidR="004A11CC">
      <w:rPr>
        <w:rFonts w:ascii="Tahoma" w:eastAsia="Tahoma" w:hAnsi="Tahoma" w:cs="Tahoma"/>
        <w:b w:val="0"/>
        <w:sz w:val="16"/>
        <w:lang w:eastAsia="en-US"/>
      </w:rPr>
      <w:instrText xml:space="preserve"> DATE   \* MERGEFORMAT </w:instrText>
    </w:r>
    <w:r w:rsidR="004A11CC">
      <w:rPr>
        <w:rFonts w:ascii="Tahoma" w:eastAsia="Tahoma" w:hAnsi="Tahoma" w:cs="Tahoma"/>
        <w:b w:val="0"/>
        <w:sz w:val="16"/>
        <w:lang w:eastAsia="en-US"/>
      </w:rPr>
      <w:fldChar w:fldCharType="separate"/>
    </w:r>
    <w:r w:rsidR="004D49EB">
      <w:rPr>
        <w:rFonts w:ascii="Tahoma" w:eastAsia="Tahoma" w:hAnsi="Tahoma" w:cs="Tahoma"/>
        <w:b w:val="0"/>
        <w:noProof/>
        <w:sz w:val="16"/>
        <w:lang w:eastAsia="en-US"/>
      </w:rPr>
      <w:t>23.9.2024</w:t>
    </w:r>
    <w:r w:rsidR="004A11CC">
      <w:rPr>
        <w:rFonts w:ascii="Tahoma" w:eastAsia="Tahoma" w:hAnsi="Tahoma" w:cs="Tahoma"/>
        <w:b w:val="0"/>
        <w:sz w:val="16"/>
        <w:lang w:eastAsia="en-US"/>
      </w:rPr>
      <w:fldChar w:fldCharType="end"/>
    </w:r>
  </w:p>
  <w:p w14:paraId="78CA90E6" w14:textId="622B5688" w:rsidR="00DB6122" w:rsidRPr="00DB6122" w:rsidRDefault="00DB6122" w:rsidP="000E38C7">
    <w:pPr>
      <w:tabs>
        <w:tab w:val="left" w:pos="3402"/>
        <w:tab w:val="left" w:pos="7371"/>
      </w:tabs>
      <w:autoSpaceDE w:val="0"/>
      <w:autoSpaceDN w:val="0"/>
      <w:adjustRightInd w:val="0"/>
      <w:rPr>
        <w:b w:val="0"/>
      </w:rPr>
    </w:pPr>
    <w:r w:rsidRPr="00DB6122">
      <w:rPr>
        <w:rFonts w:ascii="TimesNewRoman" w:hAnsi="TimesNewRoman" w:cs="TimesNewRoman"/>
        <w:b w:val="0"/>
      </w:rPr>
      <w:tab/>
    </w:r>
    <w:r>
      <w:rPr>
        <w:rFonts w:ascii="TimesNewRoman" w:hAnsi="TimesNewRoman" w:cs="TimesNewRoman"/>
        <w:b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E8C21" w14:textId="77777777" w:rsidR="00CD2DE1" w:rsidRDefault="00CD2DE1" w:rsidP="00D20D68">
      <w:r>
        <w:separator/>
      </w:r>
    </w:p>
  </w:footnote>
  <w:footnote w:type="continuationSeparator" w:id="0">
    <w:p w14:paraId="1EFFEBA6" w14:textId="77777777" w:rsidR="00CD2DE1" w:rsidRDefault="00CD2DE1" w:rsidP="00D20D68">
      <w:r>
        <w:continuationSeparator/>
      </w:r>
    </w:p>
  </w:footnote>
  <w:footnote w:type="continuationNotice" w:id="1">
    <w:p w14:paraId="29900321" w14:textId="77777777" w:rsidR="00CD2DE1" w:rsidRDefault="00CD2D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A90E2" w14:textId="16FB31C5" w:rsidR="00D20D68" w:rsidRPr="00661D07" w:rsidRDefault="00B16453" w:rsidP="00F774E4">
    <w:pPr>
      <w:pStyle w:val="Yltunniste"/>
      <w:tabs>
        <w:tab w:val="clear" w:pos="4513"/>
        <w:tab w:val="left" w:pos="5670"/>
      </w:tabs>
      <w:ind w:firstLine="5670"/>
      <w:rPr>
        <w:rFonts w:ascii="Arial" w:hAnsi="Arial" w:cs="Arial"/>
      </w:rPr>
    </w:pPr>
    <w:r>
      <w:rPr>
        <w:noProof/>
        <w:lang w:val="en-US" w:eastAsia="en-US"/>
      </w:rPr>
      <w:drawing>
        <wp:anchor distT="0" distB="0" distL="114300" distR="114300" simplePos="0" relativeHeight="251658240" behindDoc="1" locked="0" layoutInCell="1" allowOverlap="1" wp14:anchorId="7D9B732C" wp14:editId="4E447AF4">
          <wp:simplePos x="0" y="0"/>
          <wp:positionH relativeFrom="margin">
            <wp:align>left</wp:align>
          </wp:positionH>
          <wp:positionV relativeFrom="paragraph">
            <wp:posOffset>-126365</wp:posOffset>
          </wp:positionV>
          <wp:extent cx="1303488" cy="600075"/>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vonia_logo_2020_pinkki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488" cy="600075"/>
                  </a:xfrm>
                  <a:prstGeom prst="rect">
                    <a:avLst/>
                  </a:prstGeom>
                </pic:spPr>
              </pic:pic>
            </a:graphicData>
          </a:graphic>
          <wp14:sizeRelH relativeFrom="page">
            <wp14:pctWidth>0</wp14:pctWidth>
          </wp14:sizeRelH>
          <wp14:sizeRelV relativeFrom="page">
            <wp14:pctHeight>0</wp14:pctHeight>
          </wp14:sizeRelV>
        </wp:anchor>
      </w:drawing>
    </w:r>
    <w:r w:rsidR="00704249">
      <w:rPr>
        <w:rFonts w:ascii="Arial" w:hAnsi="Arial" w:cs="Arial"/>
      </w:rPr>
      <w:t>TIETOSUOJASELOSTE</w:t>
    </w:r>
  </w:p>
  <w:p w14:paraId="284418AF" w14:textId="34752DA5" w:rsidR="00661D07" w:rsidRPr="0023077B" w:rsidRDefault="00F774E4" w:rsidP="00F774E4">
    <w:pPr>
      <w:pStyle w:val="Yltunniste"/>
      <w:tabs>
        <w:tab w:val="clear" w:pos="4513"/>
        <w:tab w:val="left" w:pos="5670"/>
      </w:tabs>
      <w:rPr>
        <w:rFonts w:ascii="Arial" w:hAnsi="Arial" w:cs="Arial"/>
        <w:b w:val="0"/>
      </w:rPr>
    </w:pPr>
    <w:r>
      <w:rPr>
        <w:rFonts w:ascii="Arial" w:hAnsi="Arial" w:cs="Arial"/>
      </w:rPr>
      <w:tab/>
    </w:r>
    <w:r w:rsidR="004672A7">
      <w:rPr>
        <w:rFonts w:ascii="Arial" w:hAnsi="Arial" w:cs="Arial"/>
      </w:rPr>
      <w:t>”Järjestelmän nimi”</w:t>
    </w:r>
    <w:r w:rsidR="00693DE0">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00B69"/>
    <w:multiLevelType w:val="hybridMultilevel"/>
    <w:tmpl w:val="FA80CE64"/>
    <w:lvl w:ilvl="0" w:tplc="9014D12C">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0EE2529"/>
    <w:multiLevelType w:val="hybridMultilevel"/>
    <w:tmpl w:val="C49E71F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12FD1C92"/>
    <w:multiLevelType w:val="hybridMultilevel"/>
    <w:tmpl w:val="8AAC790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18FF2161"/>
    <w:multiLevelType w:val="hybridMultilevel"/>
    <w:tmpl w:val="8B3025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9B05B4"/>
    <w:multiLevelType w:val="hybridMultilevel"/>
    <w:tmpl w:val="E600262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281F724E"/>
    <w:multiLevelType w:val="hybridMultilevel"/>
    <w:tmpl w:val="B07E5BD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38EB5142"/>
    <w:multiLevelType w:val="hybridMultilevel"/>
    <w:tmpl w:val="18BEAE32"/>
    <w:lvl w:ilvl="0" w:tplc="C602BFC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67A0093"/>
    <w:multiLevelType w:val="hybridMultilevel"/>
    <w:tmpl w:val="B8AAE6E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4AE739E7"/>
    <w:multiLevelType w:val="hybridMultilevel"/>
    <w:tmpl w:val="347ABAC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668E1737"/>
    <w:multiLevelType w:val="hybridMultilevel"/>
    <w:tmpl w:val="4B743370"/>
    <w:lvl w:ilvl="0" w:tplc="6892130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7B94619"/>
    <w:multiLevelType w:val="hybridMultilevel"/>
    <w:tmpl w:val="F7E6FB0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113136582">
    <w:abstractNumId w:val="8"/>
  </w:num>
  <w:num w:numId="2" w16cid:durableId="1329865477">
    <w:abstractNumId w:val="1"/>
  </w:num>
  <w:num w:numId="3" w16cid:durableId="828254218">
    <w:abstractNumId w:val="7"/>
  </w:num>
  <w:num w:numId="4" w16cid:durableId="1375229010">
    <w:abstractNumId w:val="10"/>
  </w:num>
  <w:num w:numId="5" w16cid:durableId="827482189">
    <w:abstractNumId w:val="5"/>
  </w:num>
  <w:num w:numId="6" w16cid:durableId="2042506651">
    <w:abstractNumId w:val="4"/>
  </w:num>
  <w:num w:numId="7" w16cid:durableId="1414474021">
    <w:abstractNumId w:val="2"/>
  </w:num>
  <w:num w:numId="8" w16cid:durableId="1912810357">
    <w:abstractNumId w:val="6"/>
  </w:num>
  <w:num w:numId="9" w16cid:durableId="1358001713">
    <w:abstractNumId w:val="9"/>
  </w:num>
  <w:num w:numId="10" w16cid:durableId="1749376661">
    <w:abstractNumId w:val="0"/>
  </w:num>
  <w:num w:numId="11" w16cid:durableId="2043706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A4"/>
    <w:rsid w:val="00004FCA"/>
    <w:rsid w:val="000078BA"/>
    <w:rsid w:val="0002659A"/>
    <w:rsid w:val="00026C16"/>
    <w:rsid w:val="00031843"/>
    <w:rsid w:val="00036894"/>
    <w:rsid w:val="00037935"/>
    <w:rsid w:val="000467D5"/>
    <w:rsid w:val="00064D67"/>
    <w:rsid w:val="00070BCA"/>
    <w:rsid w:val="000723BE"/>
    <w:rsid w:val="00072CC7"/>
    <w:rsid w:val="0007391C"/>
    <w:rsid w:val="000863EC"/>
    <w:rsid w:val="00087E39"/>
    <w:rsid w:val="000900CC"/>
    <w:rsid w:val="000A0BCE"/>
    <w:rsid w:val="000A1AC1"/>
    <w:rsid w:val="000A42AE"/>
    <w:rsid w:val="000A50D6"/>
    <w:rsid w:val="000A7950"/>
    <w:rsid w:val="000B7227"/>
    <w:rsid w:val="000C18F8"/>
    <w:rsid w:val="000C2259"/>
    <w:rsid w:val="000C631F"/>
    <w:rsid w:val="000C6B24"/>
    <w:rsid w:val="000C7B25"/>
    <w:rsid w:val="000D64CE"/>
    <w:rsid w:val="000E2403"/>
    <w:rsid w:val="000E38C7"/>
    <w:rsid w:val="000F646D"/>
    <w:rsid w:val="00102E90"/>
    <w:rsid w:val="00103AD6"/>
    <w:rsid w:val="00107FFD"/>
    <w:rsid w:val="0011067D"/>
    <w:rsid w:val="00115CAC"/>
    <w:rsid w:val="0012385B"/>
    <w:rsid w:val="0012508F"/>
    <w:rsid w:val="0013051A"/>
    <w:rsid w:val="00132964"/>
    <w:rsid w:val="00147855"/>
    <w:rsid w:val="00155FA2"/>
    <w:rsid w:val="00163C5E"/>
    <w:rsid w:val="0016677B"/>
    <w:rsid w:val="00166DF8"/>
    <w:rsid w:val="001737B5"/>
    <w:rsid w:val="00174E60"/>
    <w:rsid w:val="001764BD"/>
    <w:rsid w:val="00192349"/>
    <w:rsid w:val="00192E04"/>
    <w:rsid w:val="00194EBC"/>
    <w:rsid w:val="00197821"/>
    <w:rsid w:val="001A242B"/>
    <w:rsid w:val="001A3EA4"/>
    <w:rsid w:val="001A5E48"/>
    <w:rsid w:val="001B42B4"/>
    <w:rsid w:val="001B49A1"/>
    <w:rsid w:val="001B64C8"/>
    <w:rsid w:val="001C50DF"/>
    <w:rsid w:val="001C5C1C"/>
    <w:rsid w:val="001C638F"/>
    <w:rsid w:val="001D312A"/>
    <w:rsid w:val="001E27F5"/>
    <w:rsid w:val="001E6C25"/>
    <w:rsid w:val="001E75D3"/>
    <w:rsid w:val="001F4A42"/>
    <w:rsid w:val="001F60CA"/>
    <w:rsid w:val="00202C4F"/>
    <w:rsid w:val="00205B27"/>
    <w:rsid w:val="002135EE"/>
    <w:rsid w:val="00221AC9"/>
    <w:rsid w:val="0023077B"/>
    <w:rsid w:val="002416EC"/>
    <w:rsid w:val="0026045A"/>
    <w:rsid w:val="0026298C"/>
    <w:rsid w:val="002636B0"/>
    <w:rsid w:val="00266F8D"/>
    <w:rsid w:val="00271583"/>
    <w:rsid w:val="00290807"/>
    <w:rsid w:val="002A3D35"/>
    <w:rsid w:val="002A51F7"/>
    <w:rsid w:val="002A7806"/>
    <w:rsid w:val="002C2C39"/>
    <w:rsid w:val="002C33FD"/>
    <w:rsid w:val="002D3E07"/>
    <w:rsid w:val="002D6445"/>
    <w:rsid w:val="002D7A88"/>
    <w:rsid w:val="002E106A"/>
    <w:rsid w:val="003145F2"/>
    <w:rsid w:val="00322F58"/>
    <w:rsid w:val="00323206"/>
    <w:rsid w:val="003249EA"/>
    <w:rsid w:val="00333DCB"/>
    <w:rsid w:val="00353A4A"/>
    <w:rsid w:val="00372719"/>
    <w:rsid w:val="003728AC"/>
    <w:rsid w:val="00373990"/>
    <w:rsid w:val="003775FE"/>
    <w:rsid w:val="00380E58"/>
    <w:rsid w:val="0039216B"/>
    <w:rsid w:val="00394FDA"/>
    <w:rsid w:val="003A0793"/>
    <w:rsid w:val="003A0CD9"/>
    <w:rsid w:val="003A3BB7"/>
    <w:rsid w:val="003C327E"/>
    <w:rsid w:val="003D5978"/>
    <w:rsid w:val="003D749A"/>
    <w:rsid w:val="00405F0D"/>
    <w:rsid w:val="00415330"/>
    <w:rsid w:val="0042072D"/>
    <w:rsid w:val="00420757"/>
    <w:rsid w:val="00422BA6"/>
    <w:rsid w:val="00425529"/>
    <w:rsid w:val="00433900"/>
    <w:rsid w:val="00440EE6"/>
    <w:rsid w:val="004464D1"/>
    <w:rsid w:val="0044787F"/>
    <w:rsid w:val="0045659B"/>
    <w:rsid w:val="004672A7"/>
    <w:rsid w:val="00495E6F"/>
    <w:rsid w:val="00496D12"/>
    <w:rsid w:val="004A11CC"/>
    <w:rsid w:val="004A14F4"/>
    <w:rsid w:val="004A20DF"/>
    <w:rsid w:val="004A4DEC"/>
    <w:rsid w:val="004B22AC"/>
    <w:rsid w:val="004C3334"/>
    <w:rsid w:val="004D1978"/>
    <w:rsid w:val="004D29B2"/>
    <w:rsid w:val="004D49EB"/>
    <w:rsid w:val="004D740D"/>
    <w:rsid w:val="004E56A4"/>
    <w:rsid w:val="004F04FF"/>
    <w:rsid w:val="004F0984"/>
    <w:rsid w:val="004F2B05"/>
    <w:rsid w:val="004F40D2"/>
    <w:rsid w:val="004F65F6"/>
    <w:rsid w:val="00501BAF"/>
    <w:rsid w:val="00504619"/>
    <w:rsid w:val="0051092C"/>
    <w:rsid w:val="0051394D"/>
    <w:rsid w:val="00516766"/>
    <w:rsid w:val="0052210A"/>
    <w:rsid w:val="005245F8"/>
    <w:rsid w:val="00525302"/>
    <w:rsid w:val="0052732B"/>
    <w:rsid w:val="00533D8C"/>
    <w:rsid w:val="00535F69"/>
    <w:rsid w:val="005431AB"/>
    <w:rsid w:val="00552E93"/>
    <w:rsid w:val="0055544B"/>
    <w:rsid w:val="00555CDB"/>
    <w:rsid w:val="00555DEC"/>
    <w:rsid w:val="005646BF"/>
    <w:rsid w:val="00576192"/>
    <w:rsid w:val="00583034"/>
    <w:rsid w:val="005830AD"/>
    <w:rsid w:val="00583A82"/>
    <w:rsid w:val="00584C54"/>
    <w:rsid w:val="00590E0B"/>
    <w:rsid w:val="0059338E"/>
    <w:rsid w:val="005A2677"/>
    <w:rsid w:val="005A418E"/>
    <w:rsid w:val="005A690F"/>
    <w:rsid w:val="005B2A5C"/>
    <w:rsid w:val="005B2FE0"/>
    <w:rsid w:val="005C5A57"/>
    <w:rsid w:val="005C6B36"/>
    <w:rsid w:val="005C74F8"/>
    <w:rsid w:val="005D40D8"/>
    <w:rsid w:val="005D7700"/>
    <w:rsid w:val="005D7D35"/>
    <w:rsid w:val="005E017C"/>
    <w:rsid w:val="005F6592"/>
    <w:rsid w:val="005F7B81"/>
    <w:rsid w:val="00601D72"/>
    <w:rsid w:val="0062721A"/>
    <w:rsid w:val="00630D47"/>
    <w:rsid w:val="00631801"/>
    <w:rsid w:val="00632D3E"/>
    <w:rsid w:val="00641EBC"/>
    <w:rsid w:val="00653EF5"/>
    <w:rsid w:val="00661464"/>
    <w:rsid w:val="00661D07"/>
    <w:rsid w:val="006623A7"/>
    <w:rsid w:val="00693DE0"/>
    <w:rsid w:val="006A1D85"/>
    <w:rsid w:val="006B1D32"/>
    <w:rsid w:val="006B2D87"/>
    <w:rsid w:val="006B3B0B"/>
    <w:rsid w:val="006B434A"/>
    <w:rsid w:val="006D1C46"/>
    <w:rsid w:val="006E03B5"/>
    <w:rsid w:val="006E2C4A"/>
    <w:rsid w:val="006E4283"/>
    <w:rsid w:val="006E4AF9"/>
    <w:rsid w:val="006E73CA"/>
    <w:rsid w:val="006E78CD"/>
    <w:rsid w:val="006F4E15"/>
    <w:rsid w:val="006F60F3"/>
    <w:rsid w:val="007015B2"/>
    <w:rsid w:val="00704249"/>
    <w:rsid w:val="00721950"/>
    <w:rsid w:val="007231B0"/>
    <w:rsid w:val="007679B5"/>
    <w:rsid w:val="00767E59"/>
    <w:rsid w:val="00774035"/>
    <w:rsid w:val="00777F55"/>
    <w:rsid w:val="00785187"/>
    <w:rsid w:val="007A1017"/>
    <w:rsid w:val="007A7CBD"/>
    <w:rsid w:val="007B5476"/>
    <w:rsid w:val="007C03D1"/>
    <w:rsid w:val="007C1478"/>
    <w:rsid w:val="007C39D0"/>
    <w:rsid w:val="007E3CE8"/>
    <w:rsid w:val="007F35B3"/>
    <w:rsid w:val="008024F4"/>
    <w:rsid w:val="008128B0"/>
    <w:rsid w:val="00820FE0"/>
    <w:rsid w:val="00824FEC"/>
    <w:rsid w:val="00827B35"/>
    <w:rsid w:val="008300DB"/>
    <w:rsid w:val="008316B9"/>
    <w:rsid w:val="0083368D"/>
    <w:rsid w:val="00843CB0"/>
    <w:rsid w:val="00856E8D"/>
    <w:rsid w:val="008631BD"/>
    <w:rsid w:val="00866806"/>
    <w:rsid w:val="008741F4"/>
    <w:rsid w:val="00876754"/>
    <w:rsid w:val="0087759B"/>
    <w:rsid w:val="00883C9A"/>
    <w:rsid w:val="008A4A61"/>
    <w:rsid w:val="008C1D82"/>
    <w:rsid w:val="008C231C"/>
    <w:rsid w:val="008D4B34"/>
    <w:rsid w:val="008E1170"/>
    <w:rsid w:val="008F4A96"/>
    <w:rsid w:val="008F71B8"/>
    <w:rsid w:val="00901B3D"/>
    <w:rsid w:val="00903BCB"/>
    <w:rsid w:val="00907451"/>
    <w:rsid w:val="009076EC"/>
    <w:rsid w:val="009172AC"/>
    <w:rsid w:val="00922DA8"/>
    <w:rsid w:val="00931942"/>
    <w:rsid w:val="009454F5"/>
    <w:rsid w:val="0095300A"/>
    <w:rsid w:val="009652B1"/>
    <w:rsid w:val="00980610"/>
    <w:rsid w:val="00980ACE"/>
    <w:rsid w:val="0098197A"/>
    <w:rsid w:val="00981F4F"/>
    <w:rsid w:val="0098550B"/>
    <w:rsid w:val="009919E4"/>
    <w:rsid w:val="00993B2D"/>
    <w:rsid w:val="009C14BA"/>
    <w:rsid w:val="009C4532"/>
    <w:rsid w:val="009C7196"/>
    <w:rsid w:val="009D01A5"/>
    <w:rsid w:val="009D3AC2"/>
    <w:rsid w:val="009D57D9"/>
    <w:rsid w:val="009F010F"/>
    <w:rsid w:val="009F0369"/>
    <w:rsid w:val="00A24B31"/>
    <w:rsid w:val="00A33A67"/>
    <w:rsid w:val="00A33C4E"/>
    <w:rsid w:val="00A33EBC"/>
    <w:rsid w:val="00A45033"/>
    <w:rsid w:val="00A4551F"/>
    <w:rsid w:val="00A63E94"/>
    <w:rsid w:val="00A66CFF"/>
    <w:rsid w:val="00A71637"/>
    <w:rsid w:val="00A72CD8"/>
    <w:rsid w:val="00A7331C"/>
    <w:rsid w:val="00A74122"/>
    <w:rsid w:val="00A763DE"/>
    <w:rsid w:val="00A77C05"/>
    <w:rsid w:val="00A967D6"/>
    <w:rsid w:val="00A97983"/>
    <w:rsid w:val="00AC40C5"/>
    <w:rsid w:val="00AD2056"/>
    <w:rsid w:val="00AD68EA"/>
    <w:rsid w:val="00AD7228"/>
    <w:rsid w:val="00AD7EFE"/>
    <w:rsid w:val="00AE4D24"/>
    <w:rsid w:val="00AF28F3"/>
    <w:rsid w:val="00AF5B5A"/>
    <w:rsid w:val="00B14282"/>
    <w:rsid w:val="00B16453"/>
    <w:rsid w:val="00B17F2F"/>
    <w:rsid w:val="00B2142F"/>
    <w:rsid w:val="00B25AC2"/>
    <w:rsid w:val="00B34A77"/>
    <w:rsid w:val="00B36B99"/>
    <w:rsid w:val="00B45C33"/>
    <w:rsid w:val="00B60458"/>
    <w:rsid w:val="00B77632"/>
    <w:rsid w:val="00B85334"/>
    <w:rsid w:val="00B96BDE"/>
    <w:rsid w:val="00BA0AD2"/>
    <w:rsid w:val="00BA2862"/>
    <w:rsid w:val="00BC026F"/>
    <w:rsid w:val="00BC374C"/>
    <w:rsid w:val="00BF7B4E"/>
    <w:rsid w:val="00C02543"/>
    <w:rsid w:val="00C154A4"/>
    <w:rsid w:val="00C32CAF"/>
    <w:rsid w:val="00C36C07"/>
    <w:rsid w:val="00C378C1"/>
    <w:rsid w:val="00C44645"/>
    <w:rsid w:val="00C6006B"/>
    <w:rsid w:val="00C63ECA"/>
    <w:rsid w:val="00C7700F"/>
    <w:rsid w:val="00C85D89"/>
    <w:rsid w:val="00C90C4E"/>
    <w:rsid w:val="00C94AC3"/>
    <w:rsid w:val="00C96AF8"/>
    <w:rsid w:val="00CA0C56"/>
    <w:rsid w:val="00CA6231"/>
    <w:rsid w:val="00CC58A2"/>
    <w:rsid w:val="00CC73EC"/>
    <w:rsid w:val="00CD2DE1"/>
    <w:rsid w:val="00CD47C3"/>
    <w:rsid w:val="00CD56DA"/>
    <w:rsid w:val="00CE76B3"/>
    <w:rsid w:val="00CF5C3C"/>
    <w:rsid w:val="00D01C70"/>
    <w:rsid w:val="00D04725"/>
    <w:rsid w:val="00D17F48"/>
    <w:rsid w:val="00D20D68"/>
    <w:rsid w:val="00D255D5"/>
    <w:rsid w:val="00D34DA2"/>
    <w:rsid w:val="00D362A4"/>
    <w:rsid w:val="00D647A2"/>
    <w:rsid w:val="00D72FF7"/>
    <w:rsid w:val="00D75750"/>
    <w:rsid w:val="00D80A38"/>
    <w:rsid w:val="00D8527D"/>
    <w:rsid w:val="00D86953"/>
    <w:rsid w:val="00D97AC7"/>
    <w:rsid w:val="00DA6D78"/>
    <w:rsid w:val="00DA7777"/>
    <w:rsid w:val="00DB6122"/>
    <w:rsid w:val="00DD116C"/>
    <w:rsid w:val="00DD16F7"/>
    <w:rsid w:val="00DD5C87"/>
    <w:rsid w:val="00DE2592"/>
    <w:rsid w:val="00DE7FC9"/>
    <w:rsid w:val="00E058CF"/>
    <w:rsid w:val="00E116A8"/>
    <w:rsid w:val="00E11B38"/>
    <w:rsid w:val="00E2102C"/>
    <w:rsid w:val="00E229C6"/>
    <w:rsid w:val="00E25AA7"/>
    <w:rsid w:val="00E313D5"/>
    <w:rsid w:val="00E36F3A"/>
    <w:rsid w:val="00E40EDD"/>
    <w:rsid w:val="00E51392"/>
    <w:rsid w:val="00E54CE5"/>
    <w:rsid w:val="00E5622A"/>
    <w:rsid w:val="00E72AE1"/>
    <w:rsid w:val="00E73341"/>
    <w:rsid w:val="00E870D4"/>
    <w:rsid w:val="00E8B1D4"/>
    <w:rsid w:val="00E94BB7"/>
    <w:rsid w:val="00E97D8E"/>
    <w:rsid w:val="00EA3D95"/>
    <w:rsid w:val="00EB69F8"/>
    <w:rsid w:val="00ED4160"/>
    <w:rsid w:val="00ED7FED"/>
    <w:rsid w:val="00EE3982"/>
    <w:rsid w:val="00EE5B5A"/>
    <w:rsid w:val="00EF4710"/>
    <w:rsid w:val="00EF60E1"/>
    <w:rsid w:val="00F038F7"/>
    <w:rsid w:val="00F05730"/>
    <w:rsid w:val="00F12C70"/>
    <w:rsid w:val="00F23529"/>
    <w:rsid w:val="00F25150"/>
    <w:rsid w:val="00F261DC"/>
    <w:rsid w:val="00F37337"/>
    <w:rsid w:val="00F47994"/>
    <w:rsid w:val="00F47A0C"/>
    <w:rsid w:val="00F5377D"/>
    <w:rsid w:val="00F54D4F"/>
    <w:rsid w:val="00F6321D"/>
    <w:rsid w:val="00F6743A"/>
    <w:rsid w:val="00F774E4"/>
    <w:rsid w:val="00F81026"/>
    <w:rsid w:val="00F93E35"/>
    <w:rsid w:val="00F96680"/>
    <w:rsid w:val="00FB1522"/>
    <w:rsid w:val="00FD22FA"/>
    <w:rsid w:val="00FD5D19"/>
    <w:rsid w:val="00FE00EA"/>
    <w:rsid w:val="00FE0435"/>
    <w:rsid w:val="00FE3480"/>
    <w:rsid w:val="00FE47E4"/>
    <w:rsid w:val="00FF2042"/>
    <w:rsid w:val="00FF4F29"/>
    <w:rsid w:val="00FF7C23"/>
    <w:rsid w:val="03DAC6B9"/>
    <w:rsid w:val="0842D783"/>
    <w:rsid w:val="111977D0"/>
    <w:rsid w:val="1CBB04C6"/>
    <w:rsid w:val="2D69EAB6"/>
    <w:rsid w:val="36702FFB"/>
    <w:rsid w:val="49748A37"/>
    <w:rsid w:val="4BBBCE35"/>
    <w:rsid w:val="4FD86F8C"/>
    <w:rsid w:val="5351CEA6"/>
    <w:rsid w:val="61AAF081"/>
    <w:rsid w:val="6B30E7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9EAB6"/>
  <w15:chartTrackingRefBased/>
  <w15:docId w15:val="{A973DD9A-6DA6-4EEB-B718-CFDB991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b/>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5B2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semiHidden/>
    <w:rsid w:val="001737B5"/>
    <w:rPr>
      <w:sz w:val="16"/>
      <w:szCs w:val="16"/>
    </w:rPr>
  </w:style>
  <w:style w:type="paragraph" w:styleId="Kommentinteksti">
    <w:name w:val="annotation text"/>
    <w:basedOn w:val="Normaali"/>
    <w:semiHidden/>
    <w:rsid w:val="001737B5"/>
  </w:style>
  <w:style w:type="paragraph" w:styleId="Kommentinotsikko">
    <w:name w:val="annotation subject"/>
    <w:basedOn w:val="Kommentinteksti"/>
    <w:next w:val="Kommentinteksti"/>
    <w:semiHidden/>
    <w:rsid w:val="001737B5"/>
    <w:rPr>
      <w:bCs/>
    </w:rPr>
  </w:style>
  <w:style w:type="paragraph" w:styleId="Seliteteksti">
    <w:name w:val="Balloon Text"/>
    <w:basedOn w:val="Normaali"/>
    <w:semiHidden/>
    <w:rsid w:val="001737B5"/>
    <w:rPr>
      <w:rFonts w:ascii="Tahoma" w:hAnsi="Tahoma" w:cs="Tahoma"/>
      <w:sz w:val="16"/>
      <w:szCs w:val="16"/>
    </w:rPr>
  </w:style>
  <w:style w:type="paragraph" w:styleId="Luettelokappale">
    <w:name w:val="List Paragraph"/>
    <w:basedOn w:val="Normaali"/>
    <w:uiPriority w:val="34"/>
    <w:qFormat/>
    <w:rsid w:val="00353A4A"/>
    <w:pPr>
      <w:ind w:left="720"/>
      <w:contextualSpacing/>
    </w:pPr>
  </w:style>
  <w:style w:type="paragraph" w:customStyle="1" w:styleId="Default">
    <w:name w:val="Default"/>
    <w:rsid w:val="00D20D68"/>
    <w:pPr>
      <w:autoSpaceDE w:val="0"/>
      <w:autoSpaceDN w:val="0"/>
      <w:adjustRightInd w:val="0"/>
    </w:pPr>
    <w:rPr>
      <w:rFonts w:ascii="Arial" w:hAnsi="Arial" w:cs="Arial"/>
      <w:color w:val="000000"/>
      <w:sz w:val="24"/>
      <w:szCs w:val="24"/>
    </w:rPr>
  </w:style>
  <w:style w:type="paragraph" w:styleId="Yltunniste">
    <w:name w:val="header"/>
    <w:basedOn w:val="Normaali"/>
    <w:link w:val="YltunnisteChar"/>
    <w:uiPriority w:val="99"/>
    <w:rsid w:val="00D20D68"/>
    <w:pPr>
      <w:tabs>
        <w:tab w:val="center" w:pos="4513"/>
        <w:tab w:val="right" w:pos="9026"/>
      </w:tabs>
    </w:pPr>
  </w:style>
  <w:style w:type="character" w:customStyle="1" w:styleId="YltunnisteChar">
    <w:name w:val="Ylätunniste Char"/>
    <w:basedOn w:val="Kappaleenoletusfontti"/>
    <w:link w:val="Yltunniste"/>
    <w:uiPriority w:val="99"/>
    <w:rsid w:val="00D20D68"/>
    <w:rPr>
      <w:b/>
    </w:rPr>
  </w:style>
  <w:style w:type="paragraph" w:styleId="Alatunniste">
    <w:name w:val="footer"/>
    <w:basedOn w:val="Normaali"/>
    <w:link w:val="AlatunnisteChar"/>
    <w:rsid w:val="00D20D68"/>
    <w:pPr>
      <w:tabs>
        <w:tab w:val="center" w:pos="4513"/>
        <w:tab w:val="right" w:pos="9026"/>
      </w:tabs>
    </w:pPr>
  </w:style>
  <w:style w:type="character" w:customStyle="1" w:styleId="AlatunnisteChar">
    <w:name w:val="Alatunniste Char"/>
    <w:basedOn w:val="Kappaleenoletusfontti"/>
    <w:link w:val="Alatunniste"/>
    <w:uiPriority w:val="99"/>
    <w:rsid w:val="00D20D68"/>
    <w:rPr>
      <w:b/>
    </w:rPr>
  </w:style>
  <w:style w:type="character" w:styleId="Hyperlinkki">
    <w:name w:val="Hyperlink"/>
    <w:basedOn w:val="Kappaleenoletusfontti"/>
    <w:rsid w:val="00F12C70"/>
    <w:rPr>
      <w:color w:val="0563C1" w:themeColor="hyperlink"/>
      <w:u w:val="single"/>
    </w:rPr>
  </w:style>
  <w:style w:type="paragraph" w:styleId="Muutos">
    <w:name w:val="Revision"/>
    <w:hidden/>
    <w:uiPriority w:val="99"/>
    <w:semiHidden/>
    <w:rsid w:val="008D4B34"/>
    <w:rPr>
      <w:b/>
    </w:rPr>
  </w:style>
  <w:style w:type="character" w:styleId="Ratkaisematonmaininta">
    <w:name w:val="Unresolved Mention"/>
    <w:basedOn w:val="Kappaleenoletusfontti"/>
    <w:uiPriority w:val="99"/>
    <w:semiHidden/>
    <w:unhideWhenUsed/>
    <w:rsid w:val="003A3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ataja\Documents\Custom%20Office%20Templates\Tietosuojaselo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76DF65264E0A40804338943377CC60" ma:contentTypeVersion="2" ma:contentTypeDescription="Create a new document." ma:contentTypeScope="" ma:versionID="0e99cf3ae2a97f29e9dfe021689bce2f">
  <xsd:schema xmlns:xsd="http://www.w3.org/2001/XMLSchema" xmlns:xs="http://www.w3.org/2001/XMLSchema" xmlns:p="http://schemas.microsoft.com/office/2006/metadata/properties" targetNamespace="http://schemas.microsoft.com/office/2006/metadata/properties" ma:root="true" ma:fieldsID="a24e88470bb7882a392cb7734a06c3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39F0B-97D7-456F-8EA8-A9F5B63A2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3596C29-AC50-4C3A-B613-00F0C026B236}">
  <ds:schemaRefs>
    <ds:schemaRef ds:uri="http://schemas.microsoft.com/sharepoint/v3/contenttype/forms"/>
  </ds:schemaRefs>
</ds:datastoreItem>
</file>

<file path=customXml/itemProps3.xml><?xml version="1.0" encoding="utf-8"?>
<ds:datastoreItem xmlns:ds="http://schemas.openxmlformats.org/officeDocument/2006/customXml" ds:itemID="{86DD75C0-2BF5-483E-A1FB-6B8B3E00245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6d5681b-4a40-4d3a-8e7b-03a70d3991b6}" enabled="0" method="" siteId="{b6d5681b-4a40-4d3a-8e7b-03a70d3991b6}" removed="1"/>
</clbl:labelList>
</file>

<file path=docProps/app.xml><?xml version="1.0" encoding="utf-8"?>
<Properties xmlns="http://schemas.openxmlformats.org/officeDocument/2006/extended-properties" xmlns:vt="http://schemas.openxmlformats.org/officeDocument/2006/docPropsVTypes">
  <Template>Tietosuojaseloste</Template>
  <TotalTime>8</TotalTime>
  <Pages>3</Pages>
  <Words>613</Words>
  <Characters>4970</Characters>
  <Application>Microsoft Office Word</Application>
  <DocSecurity>0</DocSecurity>
  <Lines>41</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Paivi.Diov@savonia.fi</Manager>
  <Company>Oikeusministeriö</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 Diov</dc:creator>
  <cp:keywords/>
  <dc:description/>
  <cp:lastModifiedBy>Maiju Korhonen</cp:lastModifiedBy>
  <cp:revision>2</cp:revision>
  <cp:lastPrinted>2021-05-25T12:46:00Z</cp:lastPrinted>
  <dcterms:created xsi:type="dcterms:W3CDTF">2024-09-23T10:48:00Z</dcterms:created>
  <dcterms:modified xsi:type="dcterms:W3CDTF">2024-09-23T10:48:00Z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0x0101003C76DF65264E0A40804338943377CC60</vt:lpwstr>
  </property>
</Properties>
</file>